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262" w:rsidRDefault="002012F9">
      <w:pPr>
        <w:jc w:val="center"/>
        <w:rPr>
          <w:rFonts w:ascii="黑体" w:eastAsia="黑体" w:hAnsi="黑体"/>
          <w:b/>
          <w:sz w:val="36"/>
          <w:szCs w:val="36"/>
        </w:rPr>
      </w:pPr>
      <w:r>
        <w:rPr>
          <w:rFonts w:ascii="黑体" w:eastAsia="黑体" w:hAnsi="黑体" w:hint="eastAsia"/>
          <w:b/>
          <w:sz w:val="36"/>
          <w:szCs w:val="36"/>
        </w:rPr>
        <w:t>北京中医药大学东方学院2020-2021学年</w:t>
      </w:r>
    </w:p>
    <w:p w:rsidR="00A45262" w:rsidRDefault="002012F9">
      <w:pPr>
        <w:jc w:val="center"/>
        <w:rPr>
          <w:rFonts w:ascii="黑体" w:eastAsia="黑体" w:hAnsi="黑体"/>
          <w:b/>
          <w:sz w:val="36"/>
          <w:szCs w:val="36"/>
        </w:rPr>
      </w:pPr>
      <w:r>
        <w:rPr>
          <w:rFonts w:ascii="黑体" w:eastAsia="黑体" w:hAnsi="黑体" w:hint="eastAsia"/>
          <w:b/>
          <w:sz w:val="36"/>
          <w:szCs w:val="36"/>
        </w:rPr>
        <w:t>本科教学质量报告</w:t>
      </w:r>
    </w:p>
    <w:p w:rsidR="00A45262" w:rsidRDefault="002012F9">
      <w:pPr>
        <w:jc w:val="left"/>
        <w:rPr>
          <w:rFonts w:ascii="黑体" w:eastAsia="黑体" w:hAnsi="黑体"/>
          <w:b/>
          <w:sz w:val="30"/>
          <w:szCs w:val="30"/>
        </w:rPr>
      </w:pPr>
      <w:r>
        <w:rPr>
          <w:rFonts w:hint="eastAsia"/>
          <w:b/>
          <w:sz w:val="24"/>
          <w:szCs w:val="24"/>
        </w:rPr>
        <w:t xml:space="preserve">                              </w:t>
      </w:r>
      <w:r>
        <w:rPr>
          <w:rFonts w:ascii="黑体" w:eastAsia="黑体" w:hAnsi="黑体" w:hint="eastAsia"/>
          <w:b/>
          <w:sz w:val="30"/>
          <w:szCs w:val="30"/>
        </w:rPr>
        <w:t>前  言</w:t>
      </w:r>
    </w:p>
    <w:p w:rsidR="00A45262" w:rsidRDefault="002012F9">
      <w:pPr>
        <w:widowControl/>
        <w:spacing w:line="400" w:lineRule="exact"/>
        <w:ind w:firstLineChars="200" w:firstLine="480"/>
        <w:jc w:val="left"/>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北京中医药大学东方学院系由北京中医药大学申办，</w:t>
      </w:r>
      <w:r>
        <w:rPr>
          <w:rFonts w:ascii="Times New Roman" w:hAnsi="Times New Roman" w:cs="Times New Roman"/>
          <w:color w:val="000000" w:themeColor="text1"/>
          <w:sz w:val="24"/>
          <w:szCs w:val="24"/>
        </w:rPr>
        <w:t>2005</w:t>
      </w:r>
      <w:r>
        <w:rPr>
          <w:rFonts w:ascii="Times New Roman" w:hAnsi="Times New Roman" w:cs="Times New Roman"/>
          <w:color w:val="000000" w:themeColor="text1"/>
          <w:sz w:val="24"/>
          <w:szCs w:val="24"/>
        </w:rPr>
        <w:t>年经国家教育部批准的全日制普通本科独立学院。</w:t>
      </w:r>
      <w:bookmarkStart w:id="0" w:name="OLE_LINK7"/>
      <w:bookmarkStart w:id="1" w:name="OLE_LINK6"/>
      <w:r>
        <w:rPr>
          <w:rFonts w:ascii="Times New Roman" w:hAnsi="Times New Roman" w:cs="Times New Roman"/>
          <w:color w:val="000000" w:themeColor="text1"/>
          <w:sz w:val="24"/>
          <w:szCs w:val="24"/>
        </w:rPr>
        <w:t>学校设有八个学院，下设本科专业</w:t>
      </w:r>
      <w:r>
        <w:rPr>
          <w:rFonts w:ascii="Times New Roman" w:hAnsi="Times New Roman" w:cs="Times New Roman"/>
          <w:color w:val="000000" w:themeColor="text1"/>
          <w:sz w:val="24"/>
          <w:szCs w:val="24"/>
        </w:rPr>
        <w:t>14</w:t>
      </w:r>
      <w:r>
        <w:rPr>
          <w:rFonts w:ascii="Times New Roman" w:hAnsi="Times New Roman" w:cs="Times New Roman"/>
          <w:color w:val="000000" w:themeColor="text1"/>
          <w:sz w:val="24"/>
          <w:szCs w:val="24"/>
        </w:rPr>
        <w:t>个，其中中医学、针灸推拿学、</w:t>
      </w:r>
      <w:r>
        <w:rPr>
          <w:rFonts w:ascii="Times New Roman" w:hAnsi="Times New Roman" w:cs="Times New Roman" w:hint="eastAsia"/>
          <w:color w:val="000000" w:themeColor="text1"/>
          <w:sz w:val="24"/>
          <w:szCs w:val="24"/>
        </w:rPr>
        <w:t>中西医临床医学、</w:t>
      </w:r>
      <w:r>
        <w:rPr>
          <w:rFonts w:ascii="Times New Roman" w:hAnsi="Times New Roman" w:cs="Times New Roman"/>
          <w:color w:val="000000" w:themeColor="text1"/>
          <w:sz w:val="24"/>
          <w:szCs w:val="24"/>
        </w:rPr>
        <w:t>中药学、中药制药、中草药栽培与鉴定、医学检验技术、护理学、工商</w:t>
      </w:r>
      <w:r>
        <w:rPr>
          <w:rFonts w:ascii="Times New Roman" w:eastAsia="宋体" w:hAnsi="Times New Roman" w:cs="Times New Roman"/>
          <w:color w:val="000000" w:themeColor="text1"/>
          <w:kern w:val="0"/>
          <w:sz w:val="24"/>
          <w:szCs w:val="24"/>
        </w:rPr>
        <w:t>管理、市场营销、公共事业管理等</w:t>
      </w:r>
      <w:r>
        <w:rPr>
          <w:rFonts w:ascii="Times New Roman" w:eastAsia="宋体" w:hAnsi="Times New Roman" w:cs="Times New Roman"/>
          <w:color w:val="000000" w:themeColor="text1"/>
          <w:kern w:val="0"/>
          <w:sz w:val="24"/>
          <w:szCs w:val="24"/>
        </w:rPr>
        <w:t>1</w:t>
      </w:r>
      <w:r>
        <w:rPr>
          <w:rFonts w:ascii="Times New Roman" w:eastAsia="宋体" w:hAnsi="Times New Roman" w:cs="Times New Roman" w:hint="eastAsia"/>
          <w:color w:val="000000" w:themeColor="text1"/>
          <w:kern w:val="0"/>
          <w:sz w:val="24"/>
          <w:szCs w:val="24"/>
        </w:rPr>
        <w:t>1</w:t>
      </w:r>
      <w:r>
        <w:rPr>
          <w:rFonts w:ascii="Times New Roman" w:eastAsia="宋体" w:hAnsi="Times New Roman" w:cs="Times New Roman"/>
          <w:color w:val="000000" w:themeColor="text1"/>
          <w:kern w:val="0"/>
          <w:sz w:val="24"/>
          <w:szCs w:val="24"/>
        </w:rPr>
        <w:t>个专业已获学士学位授予资格。</w:t>
      </w:r>
      <w:bookmarkEnd w:id="0"/>
      <w:bookmarkEnd w:id="1"/>
      <w:r>
        <w:rPr>
          <w:rFonts w:ascii="Times New Roman" w:hAnsi="Times New Roman" w:cs="Times New Roman"/>
          <w:bCs/>
          <w:color w:val="000000" w:themeColor="text1"/>
          <w:sz w:val="24"/>
          <w:szCs w:val="24"/>
        </w:rPr>
        <w:t>学院拥有专任教师</w:t>
      </w:r>
      <w:r>
        <w:rPr>
          <w:rFonts w:ascii="Times New Roman" w:hAnsi="Times New Roman" w:cs="Times New Roman" w:hint="eastAsia"/>
          <w:bCs/>
          <w:color w:val="000000" w:themeColor="text1"/>
          <w:sz w:val="24"/>
          <w:szCs w:val="24"/>
        </w:rPr>
        <w:t>804</w:t>
      </w:r>
      <w:r>
        <w:rPr>
          <w:rFonts w:ascii="Times New Roman" w:hAnsi="Times New Roman" w:cs="Times New Roman"/>
          <w:bCs/>
          <w:color w:val="000000" w:themeColor="text1"/>
          <w:sz w:val="24"/>
          <w:szCs w:val="24"/>
        </w:rPr>
        <w:t>名</w:t>
      </w:r>
      <w:r>
        <w:rPr>
          <w:rFonts w:ascii="Times New Roman" w:hAnsi="Times New Roman" w:cs="Times New Roman" w:hint="eastAsia"/>
          <w:bCs/>
          <w:color w:val="000000" w:themeColor="text1"/>
          <w:sz w:val="24"/>
          <w:szCs w:val="24"/>
        </w:rPr>
        <w:t>、</w:t>
      </w:r>
      <w:r>
        <w:rPr>
          <w:rFonts w:ascii="Times New Roman" w:hAnsi="Times New Roman" w:cs="Times New Roman"/>
          <w:bCs/>
          <w:color w:val="000000" w:themeColor="text1"/>
          <w:sz w:val="24"/>
          <w:szCs w:val="24"/>
        </w:rPr>
        <w:t>外聘教师</w:t>
      </w:r>
      <w:r>
        <w:rPr>
          <w:rFonts w:ascii="Times New Roman" w:hAnsi="Times New Roman" w:cs="Times New Roman" w:hint="eastAsia"/>
          <w:bCs/>
          <w:color w:val="000000" w:themeColor="text1"/>
          <w:sz w:val="24"/>
          <w:szCs w:val="24"/>
        </w:rPr>
        <w:t>17</w:t>
      </w:r>
      <w:r>
        <w:rPr>
          <w:rFonts w:ascii="Times New Roman" w:hAnsi="Times New Roman" w:cs="Times New Roman"/>
          <w:bCs/>
          <w:color w:val="000000" w:themeColor="text1"/>
          <w:sz w:val="24"/>
          <w:szCs w:val="24"/>
        </w:rPr>
        <w:t>名</w:t>
      </w:r>
      <w:r>
        <w:rPr>
          <w:rFonts w:ascii="Times New Roman" w:hAnsi="Times New Roman" w:cs="Times New Roman" w:hint="eastAsia"/>
          <w:bCs/>
          <w:color w:val="000000" w:themeColor="text1"/>
          <w:sz w:val="24"/>
          <w:szCs w:val="24"/>
        </w:rPr>
        <w:t>、</w:t>
      </w:r>
      <w:r>
        <w:rPr>
          <w:rFonts w:ascii="Times New Roman" w:hAnsi="Times New Roman" w:cs="Times New Roman"/>
          <w:bCs/>
          <w:color w:val="000000" w:themeColor="text1"/>
          <w:sz w:val="24"/>
          <w:szCs w:val="24"/>
        </w:rPr>
        <w:t>生师比总体为</w:t>
      </w:r>
      <w:r>
        <w:rPr>
          <w:rFonts w:ascii="Times New Roman" w:hAnsi="Times New Roman" w:cs="Times New Roman" w:hint="eastAsia"/>
          <w:bCs/>
          <w:color w:val="000000" w:themeColor="text1"/>
          <w:sz w:val="24"/>
          <w:szCs w:val="24"/>
        </w:rPr>
        <w:t>20</w:t>
      </w:r>
      <w:r>
        <w:rPr>
          <w:rFonts w:ascii="Times New Roman" w:hAnsi="Times New Roman" w:cs="Times New Roman"/>
          <w:bCs/>
          <w:color w:val="000000" w:themeColor="text1"/>
          <w:sz w:val="24"/>
          <w:szCs w:val="24"/>
        </w:rPr>
        <w:t>:1</w:t>
      </w:r>
      <w:r>
        <w:rPr>
          <w:rFonts w:ascii="Times New Roman" w:hAnsi="Times New Roman" w:cs="Times New Roman"/>
          <w:bCs/>
          <w:color w:val="000000" w:themeColor="text1"/>
          <w:sz w:val="24"/>
          <w:szCs w:val="24"/>
        </w:rPr>
        <w:t>。专任教师中，教授、副教授</w:t>
      </w:r>
      <w:r>
        <w:rPr>
          <w:rFonts w:ascii="Times New Roman" w:hAnsi="Times New Roman" w:cs="Times New Roman" w:hint="eastAsia"/>
          <w:bCs/>
          <w:color w:val="000000" w:themeColor="text1"/>
          <w:sz w:val="24"/>
          <w:szCs w:val="24"/>
        </w:rPr>
        <w:t>433</w:t>
      </w:r>
      <w:r>
        <w:rPr>
          <w:rFonts w:ascii="Times New Roman" w:hAnsi="Times New Roman" w:cs="Times New Roman"/>
          <w:bCs/>
          <w:color w:val="000000" w:themeColor="text1"/>
          <w:sz w:val="24"/>
          <w:szCs w:val="24"/>
        </w:rPr>
        <w:t>人，占专任教师总数的</w:t>
      </w:r>
      <w:r>
        <w:rPr>
          <w:rFonts w:ascii="Times New Roman" w:hAnsi="Times New Roman" w:cs="Times New Roman" w:hint="eastAsia"/>
          <w:bCs/>
          <w:color w:val="000000" w:themeColor="text1"/>
          <w:sz w:val="24"/>
          <w:szCs w:val="24"/>
        </w:rPr>
        <w:t>53.86</w:t>
      </w:r>
      <w:r>
        <w:rPr>
          <w:rFonts w:ascii="Times New Roman" w:hAnsi="Times New Roman" w:cs="Times New Roman"/>
          <w:bCs/>
          <w:color w:val="000000" w:themeColor="text1"/>
          <w:sz w:val="24"/>
          <w:szCs w:val="24"/>
        </w:rPr>
        <w:t>%</w:t>
      </w:r>
      <w:r>
        <w:rPr>
          <w:rFonts w:ascii="Times New Roman" w:hAnsi="Times New Roman" w:cs="Times New Roman" w:hint="eastAsia"/>
          <w:bCs/>
          <w:color w:val="000000" w:themeColor="text1"/>
          <w:sz w:val="24"/>
          <w:szCs w:val="24"/>
        </w:rPr>
        <w:t>；</w:t>
      </w:r>
      <w:r>
        <w:rPr>
          <w:rFonts w:ascii="Times New Roman" w:hAnsi="Times New Roman" w:cs="Times New Roman"/>
          <w:bCs/>
          <w:color w:val="000000" w:themeColor="text1"/>
          <w:sz w:val="24"/>
          <w:szCs w:val="24"/>
        </w:rPr>
        <w:t>具有硕士学位教师</w:t>
      </w:r>
      <w:r>
        <w:rPr>
          <w:rFonts w:ascii="Times New Roman" w:hAnsi="Times New Roman" w:cs="Times New Roman"/>
          <w:bCs/>
          <w:color w:val="000000" w:themeColor="text1"/>
          <w:sz w:val="24"/>
          <w:szCs w:val="24"/>
        </w:rPr>
        <w:t>3</w:t>
      </w:r>
      <w:r>
        <w:rPr>
          <w:rFonts w:ascii="Times New Roman" w:hAnsi="Times New Roman" w:cs="Times New Roman" w:hint="eastAsia"/>
          <w:bCs/>
          <w:color w:val="000000" w:themeColor="text1"/>
          <w:sz w:val="24"/>
          <w:szCs w:val="24"/>
        </w:rPr>
        <w:t>69</w:t>
      </w:r>
      <w:r>
        <w:rPr>
          <w:rFonts w:ascii="Times New Roman" w:hAnsi="Times New Roman" w:cs="Times New Roman"/>
          <w:bCs/>
          <w:color w:val="000000" w:themeColor="text1"/>
          <w:sz w:val="24"/>
          <w:szCs w:val="24"/>
        </w:rPr>
        <w:t>人，占专任教师总数</w:t>
      </w:r>
      <w:r>
        <w:rPr>
          <w:rFonts w:ascii="Times New Roman" w:hAnsi="Times New Roman" w:cs="Times New Roman" w:hint="eastAsia"/>
          <w:bCs/>
          <w:color w:val="000000" w:themeColor="text1"/>
          <w:sz w:val="24"/>
          <w:szCs w:val="24"/>
        </w:rPr>
        <w:t>45.9</w:t>
      </w:r>
      <w:r>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；具有博士学位教师</w:t>
      </w:r>
      <w:r>
        <w:rPr>
          <w:rFonts w:ascii="Times New Roman" w:hAnsi="Times New Roman" w:cs="Times New Roman" w:hint="eastAsia"/>
          <w:bCs/>
          <w:color w:val="000000" w:themeColor="text1"/>
          <w:sz w:val="24"/>
          <w:szCs w:val="24"/>
        </w:rPr>
        <w:t>88</w:t>
      </w:r>
      <w:r>
        <w:rPr>
          <w:rFonts w:ascii="Times New Roman" w:hAnsi="Times New Roman" w:cs="Times New Roman"/>
          <w:bCs/>
          <w:color w:val="000000" w:themeColor="text1"/>
          <w:sz w:val="24"/>
          <w:szCs w:val="24"/>
        </w:rPr>
        <w:t>人，占专任教师的</w:t>
      </w:r>
      <w:r>
        <w:rPr>
          <w:rFonts w:ascii="Times New Roman" w:hAnsi="Times New Roman" w:cs="Times New Roman"/>
          <w:bCs/>
          <w:color w:val="000000" w:themeColor="text1"/>
          <w:sz w:val="24"/>
          <w:szCs w:val="24"/>
        </w:rPr>
        <w:t>10.</w:t>
      </w:r>
      <w:r>
        <w:rPr>
          <w:rFonts w:ascii="Times New Roman" w:hAnsi="Times New Roman" w:cs="Times New Roman" w:hint="eastAsia"/>
          <w:bCs/>
          <w:color w:val="000000" w:themeColor="text1"/>
          <w:sz w:val="24"/>
          <w:szCs w:val="24"/>
        </w:rPr>
        <w:t>94</w:t>
      </w:r>
      <w:r>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w:t>
      </w:r>
    </w:p>
    <w:p w:rsidR="00A45262" w:rsidRDefault="002012F9">
      <w:pPr>
        <w:widowControl/>
        <w:spacing w:line="400" w:lineRule="exact"/>
        <w:ind w:firstLineChars="200" w:firstLine="480"/>
        <w:jc w:val="left"/>
        <w:rPr>
          <w:rFonts w:ascii="Times New Roman" w:eastAsia="黑体" w:hAnsi="Times New Roman" w:cs="Times New Roman"/>
          <w:b/>
          <w:color w:val="000000" w:themeColor="text1"/>
          <w:sz w:val="28"/>
          <w:szCs w:val="28"/>
        </w:rPr>
      </w:pPr>
      <w:r>
        <w:rPr>
          <w:rFonts w:ascii="Times New Roman" w:hAnsi="Times New Roman" w:cs="Times New Roman"/>
          <w:color w:val="000000" w:themeColor="text1"/>
          <w:sz w:val="24"/>
          <w:szCs w:val="24"/>
        </w:rPr>
        <w:t>学院目前共有全日制在校生</w:t>
      </w:r>
      <w:r>
        <w:rPr>
          <w:rFonts w:ascii="Times New Roman" w:hAnsi="Times New Roman" w:cs="Times New Roman" w:hint="eastAsia"/>
          <w:color w:val="000000" w:themeColor="text1"/>
          <w:sz w:val="24"/>
          <w:szCs w:val="24"/>
        </w:rPr>
        <w:t>16432</w:t>
      </w:r>
      <w:r>
        <w:rPr>
          <w:rFonts w:ascii="Times New Roman" w:hAnsi="Times New Roman" w:cs="Times New Roman" w:hint="eastAsia"/>
          <w:color w:val="000000" w:themeColor="text1"/>
          <w:sz w:val="24"/>
          <w:szCs w:val="24"/>
        </w:rPr>
        <w:t>人，其中本科生</w:t>
      </w:r>
      <w:r>
        <w:rPr>
          <w:rFonts w:ascii="Times New Roman" w:hAnsi="Times New Roman" w:cs="Times New Roman" w:hint="eastAsia"/>
          <w:color w:val="000000" w:themeColor="text1"/>
          <w:sz w:val="24"/>
          <w:szCs w:val="24"/>
        </w:rPr>
        <w:t>15659</w:t>
      </w:r>
      <w:r>
        <w:rPr>
          <w:rFonts w:ascii="Times New Roman" w:hAnsi="Times New Roman" w:cs="Times New Roman" w:hint="eastAsia"/>
          <w:color w:val="000000" w:themeColor="text1"/>
          <w:sz w:val="24"/>
          <w:szCs w:val="24"/>
        </w:rPr>
        <w:t>人，专科生</w:t>
      </w:r>
      <w:r>
        <w:rPr>
          <w:rFonts w:ascii="Times New Roman" w:hAnsi="Times New Roman" w:cs="Times New Roman" w:hint="eastAsia"/>
          <w:color w:val="000000" w:themeColor="text1"/>
          <w:sz w:val="24"/>
          <w:szCs w:val="24"/>
        </w:rPr>
        <w:t>773</w:t>
      </w:r>
      <w:r>
        <w:rPr>
          <w:rFonts w:ascii="Times New Roman" w:hAnsi="Times New Roman" w:cs="Times New Roman" w:hint="eastAsia"/>
          <w:color w:val="000000" w:themeColor="text1"/>
          <w:sz w:val="24"/>
          <w:szCs w:val="24"/>
        </w:rPr>
        <w:t>人，</w:t>
      </w:r>
      <w:r>
        <w:rPr>
          <w:rFonts w:ascii="Times New Roman" w:hAnsi="Times New Roman" w:cs="Times New Roman"/>
          <w:color w:val="000000" w:themeColor="text1"/>
          <w:sz w:val="24"/>
          <w:szCs w:val="24"/>
        </w:rPr>
        <w:t>本科生占全日制在校生人数的比例为</w:t>
      </w:r>
      <w:r>
        <w:rPr>
          <w:rFonts w:ascii="Times New Roman" w:hAnsi="Times New Roman" w:cs="Times New Roman" w:hint="eastAsia"/>
          <w:color w:val="000000" w:themeColor="text1"/>
          <w:sz w:val="24"/>
          <w:szCs w:val="24"/>
        </w:rPr>
        <w:t>95.3%</w:t>
      </w:r>
      <w:r>
        <w:rPr>
          <w:rFonts w:ascii="Times New Roman" w:hAnsi="Times New Roman" w:cs="Times New Roman"/>
          <w:color w:val="000000" w:themeColor="text1"/>
          <w:sz w:val="24"/>
          <w:szCs w:val="24"/>
        </w:rPr>
        <w:t>。本科应届毕业生</w:t>
      </w:r>
      <w:r>
        <w:rPr>
          <w:rFonts w:ascii="Times New Roman" w:hAnsi="Times New Roman" w:cs="Times New Roman" w:hint="eastAsia"/>
          <w:color w:val="000000" w:themeColor="text1"/>
          <w:sz w:val="24"/>
          <w:szCs w:val="24"/>
        </w:rPr>
        <w:t>3097</w:t>
      </w:r>
      <w:r>
        <w:rPr>
          <w:rFonts w:ascii="Times New Roman" w:hAnsi="Times New Roman" w:cs="Times New Roman"/>
          <w:color w:val="000000" w:themeColor="text1"/>
          <w:sz w:val="24"/>
          <w:szCs w:val="24"/>
        </w:rPr>
        <w:t>名，本年度毕业论文</w:t>
      </w:r>
      <w:r>
        <w:rPr>
          <w:rFonts w:ascii="Times New Roman" w:hAnsi="Times New Roman" w:cs="Times New Roman" w:hint="eastAsia"/>
          <w:color w:val="000000" w:themeColor="text1"/>
          <w:sz w:val="24"/>
          <w:szCs w:val="24"/>
        </w:rPr>
        <w:t>3097</w:t>
      </w:r>
      <w:r>
        <w:rPr>
          <w:rFonts w:ascii="Times New Roman" w:hAnsi="Times New Roman" w:cs="Times New Roman"/>
          <w:color w:val="000000" w:themeColor="text1"/>
          <w:sz w:val="24"/>
          <w:szCs w:val="24"/>
        </w:rPr>
        <w:t>篇全部</w:t>
      </w:r>
      <w:proofErr w:type="gramStart"/>
      <w:r>
        <w:rPr>
          <w:rFonts w:ascii="Times New Roman" w:hAnsi="Times New Roman" w:cs="Times New Roman"/>
          <w:color w:val="000000" w:themeColor="text1"/>
          <w:sz w:val="24"/>
          <w:szCs w:val="24"/>
        </w:rPr>
        <w:t>经查重审阅</w:t>
      </w:r>
      <w:proofErr w:type="gramEnd"/>
      <w:r>
        <w:rPr>
          <w:rFonts w:ascii="Times New Roman" w:hAnsi="Times New Roman" w:cs="Times New Roman"/>
          <w:color w:val="000000" w:themeColor="text1"/>
          <w:sz w:val="24"/>
          <w:szCs w:val="24"/>
        </w:rPr>
        <w:t>，符合河北省学位办《关于启用河北省学士学位论文管理平台的通知》的文件规定要求，获得学士学位</w:t>
      </w:r>
      <w:r>
        <w:rPr>
          <w:rFonts w:ascii="Times New Roman" w:hAnsi="Times New Roman" w:cs="Times New Roman"/>
          <w:color w:val="000000" w:themeColor="text1"/>
          <w:sz w:val="24"/>
          <w:szCs w:val="24"/>
        </w:rPr>
        <w:t>3091</w:t>
      </w:r>
      <w:r>
        <w:rPr>
          <w:rFonts w:ascii="Times New Roman" w:hAnsi="Times New Roman" w:cs="Times New Roman"/>
          <w:color w:val="000000" w:themeColor="text1"/>
          <w:sz w:val="24"/>
          <w:szCs w:val="24"/>
        </w:rPr>
        <w:t>名，报考研究生</w:t>
      </w:r>
      <w:r>
        <w:rPr>
          <w:rFonts w:ascii="Times New Roman" w:hAnsi="Times New Roman" w:cs="Times New Roman" w:hint="eastAsia"/>
          <w:color w:val="000000" w:themeColor="text1"/>
          <w:sz w:val="24"/>
          <w:szCs w:val="24"/>
        </w:rPr>
        <w:t>1374</w:t>
      </w:r>
      <w:r>
        <w:rPr>
          <w:rFonts w:ascii="Times New Roman" w:hAnsi="Times New Roman" w:cs="Times New Roman"/>
          <w:color w:val="000000" w:themeColor="text1"/>
          <w:sz w:val="24"/>
          <w:szCs w:val="24"/>
        </w:rPr>
        <w:t>名，截止</w:t>
      </w:r>
      <w:r>
        <w:rPr>
          <w:rFonts w:ascii="Times New Roman" w:hAnsi="Times New Roman" w:cs="Times New Roman"/>
          <w:color w:val="000000" w:themeColor="text1"/>
          <w:sz w:val="24"/>
          <w:szCs w:val="24"/>
        </w:rPr>
        <w:t>202</w:t>
      </w:r>
      <w:r>
        <w:rPr>
          <w:rFonts w:ascii="Times New Roman" w:hAnsi="Times New Roman" w:cs="Times New Roman" w:hint="eastAsia"/>
          <w:color w:val="000000" w:themeColor="text1"/>
          <w:sz w:val="24"/>
          <w:szCs w:val="24"/>
        </w:rPr>
        <w:t>1</w:t>
      </w:r>
      <w:r>
        <w:rPr>
          <w:rFonts w:ascii="Times New Roman" w:hAnsi="Times New Roman" w:cs="Times New Roman"/>
          <w:color w:val="000000" w:themeColor="text1"/>
          <w:sz w:val="24"/>
          <w:szCs w:val="24"/>
        </w:rPr>
        <w:t>年</w:t>
      </w:r>
      <w:r>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月底就业率为</w:t>
      </w:r>
      <w:r>
        <w:rPr>
          <w:rFonts w:ascii="Times New Roman" w:hAnsi="Times New Roman" w:cs="Times New Roman" w:hint="eastAsia"/>
          <w:color w:val="000000" w:themeColor="text1"/>
          <w:sz w:val="24"/>
          <w:szCs w:val="24"/>
        </w:rPr>
        <w:t>81.24</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rsidR="00A45262" w:rsidRDefault="002012F9">
      <w:pPr>
        <w:spacing w:line="400" w:lineRule="exact"/>
        <w:ind w:firstLineChars="200" w:firstLine="480"/>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教育是国之大计，党之大计。一年来，学院党委和院委会以习近平总书记系列重要论述为指导，认真贯彻执行《中共中央</w:t>
      </w:r>
      <w:r>
        <w:rPr>
          <w:rFonts w:ascii="Times New Roman" w:hAnsi="Times New Roman" w:cs="Times New Roman" w:hint="eastAsia"/>
          <w:color w:val="000000" w:themeColor="text1"/>
          <w:sz w:val="24"/>
          <w:szCs w:val="24"/>
        </w:rPr>
        <w:t xml:space="preserve"> </w:t>
      </w:r>
      <w:r>
        <w:rPr>
          <w:rFonts w:ascii="Times New Roman" w:hAnsi="Times New Roman" w:cs="Times New Roman" w:hint="eastAsia"/>
          <w:color w:val="000000" w:themeColor="text1"/>
          <w:sz w:val="24"/>
          <w:szCs w:val="24"/>
        </w:rPr>
        <w:t>国务院关于促进中医药传承创新发展的意见》、国务院办公厅《关于加快医学教育创新发展的指导意见》（国办发〔</w:t>
      </w:r>
      <w:r>
        <w:rPr>
          <w:rFonts w:ascii="Times New Roman" w:hAnsi="Times New Roman" w:cs="Times New Roman" w:hint="eastAsia"/>
          <w:color w:val="000000" w:themeColor="text1"/>
          <w:sz w:val="24"/>
          <w:szCs w:val="24"/>
        </w:rPr>
        <w:t>2020</w:t>
      </w:r>
      <w:r>
        <w:rPr>
          <w:rFonts w:ascii="Times New Roman" w:hAnsi="Times New Roman" w:cs="Times New Roman" w:hint="eastAsia"/>
          <w:color w:val="000000" w:themeColor="text1"/>
          <w:sz w:val="24"/>
          <w:szCs w:val="24"/>
        </w:rPr>
        <w:t>〕</w:t>
      </w:r>
      <w:r>
        <w:rPr>
          <w:rFonts w:ascii="Times New Roman" w:hAnsi="Times New Roman" w:cs="Times New Roman" w:hint="eastAsia"/>
          <w:color w:val="000000" w:themeColor="text1"/>
          <w:sz w:val="24"/>
          <w:szCs w:val="24"/>
        </w:rPr>
        <w:t>34</w:t>
      </w:r>
      <w:r>
        <w:rPr>
          <w:rFonts w:ascii="Times New Roman" w:hAnsi="Times New Roman" w:cs="Times New Roman" w:hint="eastAsia"/>
          <w:color w:val="000000" w:themeColor="text1"/>
          <w:sz w:val="24"/>
          <w:szCs w:val="24"/>
        </w:rPr>
        <w:t>号）和教育部、国家卫生健康委、国家中医药管理局《关于深化医教协同进一步推动中医药教育改革与高质量发展的实施意见》（</w:t>
      </w:r>
      <w:proofErr w:type="gramStart"/>
      <w:r>
        <w:rPr>
          <w:rFonts w:ascii="Times New Roman" w:hAnsi="Times New Roman" w:cs="Times New Roman" w:hint="eastAsia"/>
          <w:color w:val="000000" w:themeColor="text1"/>
          <w:sz w:val="24"/>
          <w:szCs w:val="24"/>
        </w:rPr>
        <w:t>教高〔</w:t>
      </w:r>
      <w:r>
        <w:rPr>
          <w:rFonts w:ascii="Times New Roman" w:hAnsi="Times New Roman" w:cs="Times New Roman" w:hint="eastAsia"/>
          <w:color w:val="000000" w:themeColor="text1"/>
          <w:sz w:val="24"/>
          <w:szCs w:val="24"/>
        </w:rPr>
        <w:t>2020</w:t>
      </w:r>
      <w:r>
        <w:rPr>
          <w:rFonts w:ascii="Times New Roman" w:hAnsi="Times New Roman" w:cs="Times New Roman" w:hint="eastAsia"/>
          <w:color w:val="000000" w:themeColor="text1"/>
          <w:sz w:val="24"/>
          <w:szCs w:val="24"/>
        </w:rPr>
        <w:t>〕</w:t>
      </w:r>
      <w:proofErr w:type="gramEnd"/>
      <w:r>
        <w:rPr>
          <w:rFonts w:ascii="Times New Roman" w:hAnsi="Times New Roman" w:cs="Times New Roman" w:hint="eastAsia"/>
          <w:color w:val="000000" w:themeColor="text1"/>
          <w:sz w:val="24"/>
          <w:szCs w:val="24"/>
        </w:rPr>
        <w:t>6</w:t>
      </w:r>
      <w:r>
        <w:rPr>
          <w:rFonts w:ascii="Times New Roman" w:hAnsi="Times New Roman" w:cs="Times New Roman" w:hint="eastAsia"/>
          <w:color w:val="000000" w:themeColor="text1"/>
          <w:sz w:val="24"/>
          <w:szCs w:val="24"/>
        </w:rPr>
        <w:t>号），学院领导统一思想、凝聚共识，以立德树人为主线，坚持传承精华、守正创新，突出问题导向，制定改革举措。</w:t>
      </w:r>
      <w:r>
        <w:rPr>
          <w:rFonts w:ascii="Times New Roman" w:hAnsi="Times New Roman" w:cs="Times New Roman" w:hint="eastAsia"/>
          <w:color w:val="000000" w:themeColor="text1"/>
          <w:sz w:val="24"/>
          <w:szCs w:val="24"/>
        </w:rPr>
        <w:t>2021</w:t>
      </w:r>
      <w:r>
        <w:rPr>
          <w:rFonts w:ascii="Times New Roman" w:hAnsi="Times New Roman" w:cs="Times New Roman" w:hint="eastAsia"/>
          <w:color w:val="000000" w:themeColor="text1"/>
          <w:sz w:val="24"/>
          <w:szCs w:val="24"/>
        </w:rPr>
        <w:t>年以来，根据中共中央国务院《深化新时代教育评价改革总体方案》系列文件精神，以完善立德树人体制机制、破除“五唯”顽</w:t>
      </w:r>
      <w:proofErr w:type="gramStart"/>
      <w:r>
        <w:rPr>
          <w:rFonts w:ascii="Times New Roman" w:hAnsi="Times New Roman" w:cs="Times New Roman" w:hint="eastAsia"/>
          <w:color w:val="000000" w:themeColor="text1"/>
          <w:sz w:val="24"/>
          <w:szCs w:val="24"/>
        </w:rPr>
        <w:t>瘴</w:t>
      </w:r>
      <w:proofErr w:type="gramEnd"/>
      <w:r>
        <w:rPr>
          <w:rFonts w:ascii="Times New Roman" w:hAnsi="Times New Roman" w:cs="Times New Roman" w:hint="eastAsia"/>
          <w:color w:val="000000" w:themeColor="text1"/>
          <w:sz w:val="24"/>
          <w:szCs w:val="24"/>
        </w:rPr>
        <w:t>痼疾、营造教育发展的良好生态、促进教育高质量发展、培养德智体美劳全面发展的社会主义建设者和接班人为目标，制定了学院</w:t>
      </w:r>
      <w:r>
        <w:rPr>
          <w:rFonts w:ascii="Times New Roman" w:hAnsi="Times New Roman" w:cs="Times New Roman" w:hint="eastAsia"/>
          <w:color w:val="000000" w:themeColor="text1"/>
          <w:sz w:val="24"/>
          <w:szCs w:val="24"/>
        </w:rPr>
        <w:t>2021-2025</w:t>
      </w:r>
      <w:r>
        <w:rPr>
          <w:rFonts w:ascii="Times New Roman" w:hAnsi="Times New Roman" w:cs="Times New Roman" w:hint="eastAsia"/>
          <w:color w:val="000000" w:themeColor="text1"/>
          <w:sz w:val="24"/>
          <w:szCs w:val="24"/>
        </w:rPr>
        <w:t>年教育评价改革实施方案，为构建符合自身特点的中医药人才培养体系而努力。总体工作汇报如下：</w:t>
      </w:r>
    </w:p>
    <w:p w:rsidR="00A45262" w:rsidRDefault="002012F9">
      <w:pPr>
        <w:widowControl/>
        <w:shd w:val="clear" w:color="auto" w:fill="FFFFFF"/>
        <w:spacing w:line="400" w:lineRule="exact"/>
        <w:ind w:firstLineChars="200" w:firstLine="480"/>
        <w:jc w:val="left"/>
        <w:rPr>
          <w:rFonts w:ascii="Times New Roman" w:eastAsia="黑体" w:hAnsi="Times New Roman" w:cs="Times New Roman"/>
          <w:bCs/>
          <w:color w:val="000000"/>
          <w:sz w:val="24"/>
          <w:szCs w:val="24"/>
        </w:rPr>
      </w:pPr>
      <w:r>
        <w:rPr>
          <w:rFonts w:ascii="Times New Roman" w:eastAsia="黑体" w:hAnsi="Times New Roman" w:cs="Times New Roman" w:hint="eastAsia"/>
          <w:bCs/>
          <w:color w:val="000000"/>
          <w:sz w:val="24"/>
          <w:szCs w:val="24"/>
        </w:rPr>
        <w:t>一是明确学院党组织政治核心地位，加强党委意识形态工作责任制。</w:t>
      </w:r>
    </w:p>
    <w:p w:rsidR="00A45262" w:rsidRDefault="002012F9">
      <w:pPr>
        <w:spacing w:line="400" w:lineRule="exact"/>
        <w:ind w:firstLineChars="200" w:firstLine="480"/>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学院党委根据中共中央《关于加强民办学校党的建设工作的意见（试行）》，明确学院党委的政治核心地位和作用，加强党组织自身建设和意识形态工作责任制，凝聚师生员工，引领校园文明建设，推动了学院的建设和发展。</w:t>
      </w:r>
    </w:p>
    <w:p w:rsidR="00A45262" w:rsidRDefault="002012F9">
      <w:pPr>
        <w:numPr>
          <w:ilvl w:val="0"/>
          <w:numId w:val="1"/>
        </w:numPr>
        <w:spacing w:line="400" w:lineRule="exact"/>
        <w:ind w:firstLineChars="200" w:firstLine="480"/>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坚持以习近平新时代中国特色社会主义思想为指引。牢牢把握学院党组织</w:t>
      </w:r>
      <w:r>
        <w:rPr>
          <w:rFonts w:ascii="Times New Roman" w:hAnsi="Times New Roman" w:cs="Times New Roman" w:hint="eastAsia"/>
          <w:color w:val="000000" w:themeColor="text1"/>
          <w:sz w:val="24"/>
          <w:szCs w:val="24"/>
        </w:rPr>
        <w:lastRenderedPageBreak/>
        <w:t>对意识形态工作的领导权、管理权、话语权，坚守意识形态主阵地。</w:t>
      </w:r>
    </w:p>
    <w:p w:rsidR="00A45262" w:rsidRDefault="002012F9">
      <w:pPr>
        <w:numPr>
          <w:ilvl w:val="0"/>
          <w:numId w:val="1"/>
        </w:numPr>
        <w:spacing w:line="400" w:lineRule="exact"/>
        <w:ind w:firstLineChars="200" w:firstLine="480"/>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加强党组织自身建设。以自我净化、自我完善、自我革新、自我提高能力为基本要求，以政治建设为统领，加强党组织班子成员思想政治业务素养和能力素养建设，推进党务干部和思想政治工作队伍的专业化职业化建设。</w:t>
      </w:r>
    </w:p>
    <w:p w:rsidR="00A45262" w:rsidRDefault="002012F9">
      <w:pPr>
        <w:numPr>
          <w:ilvl w:val="0"/>
          <w:numId w:val="1"/>
        </w:numPr>
        <w:spacing w:line="400" w:lineRule="exact"/>
        <w:ind w:firstLineChars="200" w:firstLine="480"/>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制定学院《党委意识形态工作责任制实施细则》。学院分析存在的问题和短板，建立院级领导班子成员的工作制度，确定联系对象，</w:t>
      </w:r>
      <w:proofErr w:type="gramStart"/>
      <w:r>
        <w:rPr>
          <w:rFonts w:ascii="Times New Roman" w:hAnsi="Times New Roman" w:cs="Times New Roman" w:hint="eastAsia"/>
          <w:color w:val="000000" w:themeColor="text1"/>
          <w:sz w:val="24"/>
          <w:szCs w:val="24"/>
        </w:rPr>
        <w:t>采取思政宣讲</w:t>
      </w:r>
      <w:proofErr w:type="gramEnd"/>
      <w:r>
        <w:rPr>
          <w:rFonts w:ascii="Times New Roman" w:hAnsi="Times New Roman" w:cs="Times New Roman" w:hint="eastAsia"/>
          <w:color w:val="000000" w:themeColor="text1"/>
          <w:sz w:val="24"/>
          <w:szCs w:val="24"/>
        </w:rPr>
        <w:t>、定期约谈、工作指导、困难帮扶等形式，建立了思想政治工作的责任制，制定了学院《关于加强和改进新形势下大学生思想政治工作的实施意见》。</w:t>
      </w:r>
    </w:p>
    <w:p w:rsidR="00A45262" w:rsidRDefault="002012F9">
      <w:pPr>
        <w:widowControl/>
        <w:shd w:val="clear" w:color="auto" w:fill="FFFFFF"/>
        <w:spacing w:line="400" w:lineRule="exact"/>
        <w:ind w:firstLineChars="200" w:firstLine="480"/>
        <w:jc w:val="left"/>
        <w:rPr>
          <w:rFonts w:ascii="Times New Roman" w:eastAsia="黑体" w:hAnsi="Times New Roman" w:cs="Times New Roman"/>
          <w:bCs/>
          <w:color w:val="000000"/>
          <w:sz w:val="24"/>
          <w:szCs w:val="24"/>
        </w:rPr>
      </w:pPr>
      <w:r>
        <w:rPr>
          <w:rFonts w:ascii="Times New Roman" w:eastAsia="黑体" w:hAnsi="Times New Roman" w:cs="Times New Roman" w:hint="eastAsia"/>
          <w:bCs/>
          <w:color w:val="000000"/>
          <w:sz w:val="24"/>
          <w:szCs w:val="24"/>
        </w:rPr>
        <w:t>二是加强党对教育工作的领导，</w:t>
      </w:r>
      <w:proofErr w:type="gramStart"/>
      <w:r>
        <w:rPr>
          <w:rFonts w:ascii="Times New Roman" w:eastAsia="黑体" w:hAnsi="Times New Roman" w:cs="Times New Roman" w:hint="eastAsia"/>
          <w:bCs/>
          <w:color w:val="000000"/>
          <w:sz w:val="24"/>
          <w:szCs w:val="24"/>
        </w:rPr>
        <w:t>推进思政大</w:t>
      </w:r>
      <w:proofErr w:type="gramEnd"/>
      <w:r>
        <w:rPr>
          <w:rFonts w:ascii="Times New Roman" w:eastAsia="黑体" w:hAnsi="Times New Roman" w:cs="Times New Roman" w:hint="eastAsia"/>
          <w:bCs/>
          <w:color w:val="000000"/>
          <w:sz w:val="24"/>
          <w:szCs w:val="24"/>
        </w:rPr>
        <w:t>课堂建制。</w:t>
      </w:r>
    </w:p>
    <w:p w:rsidR="00A45262" w:rsidRDefault="002012F9">
      <w:pPr>
        <w:spacing w:line="400" w:lineRule="exact"/>
        <w:ind w:firstLineChars="200" w:firstLine="480"/>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根据教育部等八部门《关于加快构建高校思想政治工作体系的意见》和《河北省教育厅关于开展第一批高校思想政治理论课质量评估工作的通知》（冀教德育函〔</w:t>
      </w:r>
      <w:r>
        <w:rPr>
          <w:rFonts w:ascii="Times New Roman" w:hAnsi="Times New Roman" w:cs="Times New Roman" w:hint="eastAsia"/>
          <w:color w:val="000000" w:themeColor="text1"/>
          <w:sz w:val="24"/>
          <w:szCs w:val="24"/>
        </w:rPr>
        <w:t>2021</w:t>
      </w:r>
      <w:r>
        <w:rPr>
          <w:rFonts w:ascii="Times New Roman" w:hAnsi="Times New Roman" w:cs="Times New Roman" w:hint="eastAsia"/>
          <w:color w:val="000000" w:themeColor="text1"/>
          <w:sz w:val="24"/>
          <w:szCs w:val="24"/>
        </w:rPr>
        <w:t>〕</w:t>
      </w:r>
      <w:r>
        <w:rPr>
          <w:rFonts w:ascii="Times New Roman" w:hAnsi="Times New Roman" w:cs="Times New Roman" w:hint="eastAsia"/>
          <w:color w:val="000000" w:themeColor="text1"/>
          <w:sz w:val="24"/>
          <w:szCs w:val="24"/>
        </w:rPr>
        <w:t>23</w:t>
      </w:r>
      <w:r>
        <w:rPr>
          <w:rFonts w:ascii="Times New Roman" w:hAnsi="Times New Roman" w:cs="Times New Roman" w:hint="eastAsia"/>
          <w:color w:val="000000" w:themeColor="text1"/>
          <w:sz w:val="24"/>
          <w:szCs w:val="24"/>
        </w:rPr>
        <w:t>号）文件精神，学院党委充分认识到完善立德树人体制机制的重要性，针对存在的问题和短板，制定工作举措。</w:t>
      </w:r>
    </w:p>
    <w:p w:rsidR="00A45262" w:rsidRDefault="002012F9">
      <w:pPr>
        <w:spacing w:line="400" w:lineRule="exact"/>
        <w:ind w:firstLineChars="200" w:firstLine="480"/>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w:t>
      </w:r>
      <w:r>
        <w:rPr>
          <w:rFonts w:ascii="Times New Roman" w:hAnsi="Times New Roman" w:cs="Times New Roman" w:hint="eastAsia"/>
          <w:color w:val="000000" w:themeColor="text1"/>
          <w:sz w:val="24"/>
          <w:szCs w:val="24"/>
        </w:rPr>
        <w:t>1</w:t>
      </w:r>
      <w:r>
        <w:rPr>
          <w:rFonts w:ascii="Times New Roman" w:hAnsi="Times New Roman" w:cs="Times New Roman" w:hint="eastAsia"/>
          <w:color w:val="000000" w:themeColor="text1"/>
          <w:sz w:val="24"/>
          <w:szCs w:val="24"/>
        </w:rPr>
        <w:t>）认真贯彻落</w:t>
      </w:r>
      <w:proofErr w:type="gramStart"/>
      <w:r>
        <w:rPr>
          <w:rFonts w:ascii="Times New Roman" w:hAnsi="Times New Roman" w:cs="Times New Roman" w:hint="eastAsia"/>
          <w:color w:val="000000" w:themeColor="text1"/>
          <w:sz w:val="24"/>
          <w:szCs w:val="24"/>
        </w:rPr>
        <w:t>实习近</w:t>
      </w:r>
      <w:proofErr w:type="gramEnd"/>
      <w:r>
        <w:rPr>
          <w:rFonts w:ascii="Times New Roman" w:hAnsi="Times New Roman" w:cs="Times New Roman" w:hint="eastAsia"/>
          <w:color w:val="000000" w:themeColor="text1"/>
          <w:sz w:val="24"/>
          <w:szCs w:val="24"/>
        </w:rPr>
        <w:t>平总书记关于“积极推动党史学习教育进学校、进课堂、进学生头脑”重要指示。教务处会同</w:t>
      </w:r>
      <w:proofErr w:type="gramStart"/>
      <w:r>
        <w:rPr>
          <w:rFonts w:ascii="Times New Roman" w:hAnsi="Times New Roman" w:cs="Times New Roman" w:hint="eastAsia"/>
          <w:color w:val="000000" w:themeColor="text1"/>
          <w:sz w:val="24"/>
          <w:szCs w:val="24"/>
        </w:rPr>
        <w:t>思政教学</w:t>
      </w:r>
      <w:proofErr w:type="gramEnd"/>
      <w:r>
        <w:rPr>
          <w:rFonts w:ascii="Times New Roman" w:hAnsi="Times New Roman" w:cs="Times New Roman" w:hint="eastAsia"/>
          <w:color w:val="000000" w:themeColor="text1"/>
          <w:sz w:val="24"/>
          <w:szCs w:val="24"/>
        </w:rPr>
        <w:t>部制定了党史学习教育融入高校</w:t>
      </w:r>
      <w:proofErr w:type="gramStart"/>
      <w:r>
        <w:rPr>
          <w:rFonts w:ascii="Times New Roman" w:hAnsi="Times New Roman" w:cs="Times New Roman" w:hint="eastAsia"/>
          <w:color w:val="000000" w:themeColor="text1"/>
          <w:sz w:val="24"/>
          <w:szCs w:val="24"/>
        </w:rPr>
        <w:t>思政课</w:t>
      </w:r>
      <w:proofErr w:type="gramEnd"/>
      <w:r>
        <w:rPr>
          <w:rFonts w:ascii="Times New Roman" w:hAnsi="Times New Roman" w:cs="Times New Roman" w:hint="eastAsia"/>
          <w:color w:val="000000" w:themeColor="text1"/>
          <w:sz w:val="24"/>
          <w:szCs w:val="24"/>
        </w:rPr>
        <w:t>方案，即以《中国近现代史纲要》和《毛泽东思想和中国特色社会主义理论体系概论》两门课为主，其他三门课程渗透党史，即“两课为主，多门渗透”的教学方案。</w:t>
      </w:r>
    </w:p>
    <w:p w:rsidR="00A45262" w:rsidRDefault="002012F9">
      <w:pPr>
        <w:spacing w:line="400" w:lineRule="exact"/>
        <w:ind w:firstLineChars="200" w:firstLine="480"/>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w:t>
      </w:r>
      <w:r>
        <w:rPr>
          <w:rFonts w:ascii="Times New Roman" w:hAnsi="Times New Roman" w:cs="Times New Roman" w:hint="eastAsia"/>
          <w:color w:val="000000" w:themeColor="text1"/>
          <w:sz w:val="24"/>
          <w:szCs w:val="24"/>
        </w:rPr>
        <w:t>2</w:t>
      </w:r>
      <w:r>
        <w:rPr>
          <w:rFonts w:ascii="Times New Roman" w:hAnsi="Times New Roman" w:cs="Times New Roman" w:hint="eastAsia"/>
          <w:color w:val="000000" w:themeColor="text1"/>
          <w:sz w:val="24"/>
          <w:szCs w:val="24"/>
        </w:rPr>
        <w:t>）</w:t>
      </w:r>
      <w:proofErr w:type="gramStart"/>
      <w:r>
        <w:rPr>
          <w:rFonts w:ascii="Times New Roman" w:hAnsi="Times New Roman" w:cs="Times New Roman" w:hint="eastAsia"/>
          <w:color w:val="000000" w:themeColor="text1"/>
          <w:sz w:val="24"/>
          <w:szCs w:val="24"/>
        </w:rPr>
        <w:t>改革思政课堂</w:t>
      </w:r>
      <w:proofErr w:type="gramEnd"/>
      <w:r>
        <w:rPr>
          <w:rFonts w:ascii="Times New Roman" w:hAnsi="Times New Roman" w:cs="Times New Roman" w:hint="eastAsia"/>
          <w:color w:val="000000" w:themeColor="text1"/>
          <w:sz w:val="24"/>
          <w:szCs w:val="24"/>
        </w:rPr>
        <w:t>教学形式，创新教学方法。</w:t>
      </w:r>
      <w:proofErr w:type="gramStart"/>
      <w:r>
        <w:rPr>
          <w:rFonts w:ascii="Times New Roman" w:hAnsi="Times New Roman" w:cs="Times New Roman" w:hint="eastAsia"/>
          <w:color w:val="000000" w:themeColor="text1"/>
          <w:sz w:val="24"/>
          <w:szCs w:val="24"/>
        </w:rPr>
        <w:t>思政教学</w:t>
      </w:r>
      <w:proofErr w:type="gramEnd"/>
      <w:r>
        <w:rPr>
          <w:rFonts w:ascii="Times New Roman" w:hAnsi="Times New Roman" w:cs="Times New Roman" w:hint="eastAsia"/>
          <w:color w:val="000000" w:themeColor="text1"/>
          <w:sz w:val="24"/>
          <w:szCs w:val="24"/>
        </w:rPr>
        <w:t>部认真贯彻习近平总书记在全国高校思想政治理论课教师座谈会讲话精神，根据课程特点，开展“行走的课堂”、“对话课堂”、“经典课堂”、“创意课堂”等课堂教学形式，推进教学方法改革，提升教学实效。</w:t>
      </w:r>
    </w:p>
    <w:p w:rsidR="00A45262" w:rsidRDefault="002012F9">
      <w:pPr>
        <w:spacing w:line="400" w:lineRule="exact"/>
        <w:ind w:firstLineChars="200" w:firstLine="480"/>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w:t>
      </w:r>
      <w:r>
        <w:rPr>
          <w:rFonts w:ascii="Times New Roman" w:hAnsi="Times New Roman" w:cs="Times New Roman" w:hint="eastAsia"/>
          <w:color w:val="000000" w:themeColor="text1"/>
          <w:sz w:val="24"/>
          <w:szCs w:val="24"/>
        </w:rPr>
        <w:t>3</w:t>
      </w:r>
      <w:r>
        <w:rPr>
          <w:rFonts w:ascii="Times New Roman" w:hAnsi="Times New Roman" w:cs="Times New Roman" w:hint="eastAsia"/>
          <w:color w:val="000000" w:themeColor="text1"/>
          <w:sz w:val="24"/>
          <w:szCs w:val="24"/>
        </w:rPr>
        <w:t>）制订《思政大课堂，北中医东方学院思政实践教学改革方案》，创新</w:t>
      </w:r>
      <w:proofErr w:type="gramStart"/>
      <w:r>
        <w:rPr>
          <w:rFonts w:ascii="Times New Roman" w:hAnsi="Times New Roman" w:cs="Times New Roman" w:hint="eastAsia"/>
          <w:color w:val="000000" w:themeColor="text1"/>
          <w:sz w:val="24"/>
          <w:szCs w:val="24"/>
        </w:rPr>
        <w:t>思政课实践</w:t>
      </w:r>
      <w:proofErr w:type="gramEnd"/>
      <w:r>
        <w:rPr>
          <w:rFonts w:ascii="Times New Roman" w:hAnsi="Times New Roman" w:cs="Times New Roman" w:hint="eastAsia"/>
          <w:color w:val="000000" w:themeColor="text1"/>
          <w:sz w:val="24"/>
          <w:szCs w:val="24"/>
        </w:rPr>
        <w:t>教学方式。例如针对</w:t>
      </w:r>
      <w:proofErr w:type="gramStart"/>
      <w:r>
        <w:rPr>
          <w:rFonts w:ascii="Times New Roman" w:hAnsi="Times New Roman" w:cs="Times New Roman" w:hint="eastAsia"/>
          <w:color w:val="000000" w:themeColor="text1"/>
          <w:sz w:val="24"/>
          <w:szCs w:val="24"/>
        </w:rPr>
        <w:t>不</w:t>
      </w:r>
      <w:proofErr w:type="gramEnd"/>
      <w:r>
        <w:rPr>
          <w:rFonts w:ascii="Times New Roman" w:hAnsi="Times New Roman" w:cs="Times New Roman" w:hint="eastAsia"/>
          <w:color w:val="000000" w:themeColor="text1"/>
          <w:sz w:val="24"/>
          <w:szCs w:val="24"/>
        </w:rPr>
        <w:t>同年级学生的特点，设置了主题化的</w:t>
      </w:r>
      <w:proofErr w:type="gramStart"/>
      <w:r>
        <w:rPr>
          <w:rFonts w:ascii="Times New Roman" w:hAnsi="Times New Roman" w:cs="Times New Roman" w:hint="eastAsia"/>
          <w:color w:val="000000" w:themeColor="text1"/>
          <w:sz w:val="24"/>
          <w:szCs w:val="24"/>
        </w:rPr>
        <w:t>思政课实践</w:t>
      </w:r>
      <w:proofErr w:type="gramEnd"/>
      <w:r>
        <w:rPr>
          <w:rFonts w:ascii="Times New Roman" w:hAnsi="Times New Roman" w:cs="Times New Roman" w:hint="eastAsia"/>
          <w:color w:val="000000" w:themeColor="text1"/>
          <w:sz w:val="24"/>
          <w:szCs w:val="24"/>
        </w:rPr>
        <w:t>教学内容体系：在大</w:t>
      </w:r>
      <w:proofErr w:type="gramStart"/>
      <w:r>
        <w:rPr>
          <w:rFonts w:ascii="Times New Roman" w:hAnsi="Times New Roman" w:cs="Times New Roman" w:hint="eastAsia"/>
          <w:color w:val="000000" w:themeColor="text1"/>
          <w:sz w:val="24"/>
          <w:szCs w:val="24"/>
        </w:rPr>
        <w:t>一</w:t>
      </w:r>
      <w:proofErr w:type="gramEnd"/>
      <w:r>
        <w:rPr>
          <w:rFonts w:ascii="Times New Roman" w:hAnsi="Times New Roman" w:cs="Times New Roman" w:hint="eastAsia"/>
          <w:color w:val="000000" w:themeColor="text1"/>
          <w:sz w:val="24"/>
          <w:szCs w:val="24"/>
        </w:rPr>
        <w:t>的迷茫期：设置“孝道”、“理想、信念之道”、“交往之道”、“身心和谐之道”的主题。针对大</w:t>
      </w:r>
      <w:proofErr w:type="gramStart"/>
      <w:r>
        <w:rPr>
          <w:rFonts w:ascii="Times New Roman" w:hAnsi="Times New Roman" w:cs="Times New Roman" w:hint="eastAsia"/>
          <w:color w:val="000000" w:themeColor="text1"/>
          <w:sz w:val="24"/>
          <w:szCs w:val="24"/>
        </w:rPr>
        <w:t>二心理</w:t>
      </w:r>
      <w:proofErr w:type="gramEnd"/>
      <w:r>
        <w:rPr>
          <w:rFonts w:ascii="Times New Roman" w:hAnsi="Times New Roman" w:cs="Times New Roman" w:hint="eastAsia"/>
          <w:color w:val="000000" w:themeColor="text1"/>
          <w:sz w:val="24"/>
          <w:szCs w:val="24"/>
        </w:rPr>
        <w:t>问题高发期，设置“爱情之道”、“作为人应具有的品质”、“幸福之道”、“读书千遍”、“学会吃苦、学会活着”等主题。以观看主题视频为主线，组织读经、座谈会、课堂讨论、专题班会、评选活动、文艺活动、演讲比赛、亲</w:t>
      </w:r>
      <w:proofErr w:type="gramStart"/>
      <w:r>
        <w:rPr>
          <w:rFonts w:ascii="Times New Roman" w:hAnsi="Times New Roman" w:cs="Times New Roman" w:hint="eastAsia"/>
          <w:color w:val="000000" w:themeColor="text1"/>
          <w:sz w:val="24"/>
          <w:szCs w:val="24"/>
        </w:rPr>
        <w:t>师合作</w:t>
      </w:r>
      <w:proofErr w:type="gramEnd"/>
      <w:r>
        <w:rPr>
          <w:rFonts w:ascii="Times New Roman" w:hAnsi="Times New Roman" w:cs="Times New Roman" w:hint="eastAsia"/>
          <w:color w:val="000000" w:themeColor="text1"/>
          <w:sz w:val="24"/>
          <w:szCs w:val="24"/>
        </w:rPr>
        <w:t>等系列实践教学活动，使同学们</w:t>
      </w:r>
      <w:proofErr w:type="gramStart"/>
      <w:r>
        <w:rPr>
          <w:rFonts w:ascii="Times New Roman" w:hAnsi="Times New Roman" w:cs="Times New Roman" w:hint="eastAsia"/>
          <w:color w:val="000000" w:themeColor="text1"/>
          <w:sz w:val="24"/>
          <w:szCs w:val="24"/>
        </w:rPr>
        <w:t>在思政大</w:t>
      </w:r>
      <w:proofErr w:type="gramEnd"/>
      <w:r>
        <w:rPr>
          <w:rFonts w:ascii="Times New Roman" w:hAnsi="Times New Roman" w:cs="Times New Roman" w:hint="eastAsia"/>
          <w:color w:val="000000" w:themeColor="text1"/>
          <w:sz w:val="24"/>
          <w:szCs w:val="24"/>
        </w:rPr>
        <w:t>课堂和</w:t>
      </w:r>
      <w:proofErr w:type="gramStart"/>
      <w:r>
        <w:rPr>
          <w:rFonts w:ascii="Times New Roman" w:hAnsi="Times New Roman" w:cs="Times New Roman" w:hint="eastAsia"/>
          <w:color w:val="000000" w:themeColor="text1"/>
          <w:sz w:val="24"/>
          <w:szCs w:val="24"/>
        </w:rPr>
        <w:t>践行</w:t>
      </w:r>
      <w:proofErr w:type="gramEnd"/>
      <w:r>
        <w:rPr>
          <w:rFonts w:ascii="Times New Roman" w:hAnsi="Times New Roman" w:cs="Times New Roman" w:hint="eastAsia"/>
          <w:color w:val="000000" w:themeColor="text1"/>
          <w:sz w:val="24"/>
          <w:szCs w:val="24"/>
        </w:rPr>
        <w:t>中内化正确的价值观。</w:t>
      </w:r>
    </w:p>
    <w:p w:rsidR="00A45262" w:rsidRDefault="002012F9">
      <w:pPr>
        <w:widowControl/>
        <w:shd w:val="clear" w:color="auto" w:fill="FFFFFF"/>
        <w:spacing w:line="400" w:lineRule="exact"/>
        <w:ind w:firstLineChars="200" w:firstLine="480"/>
        <w:jc w:val="left"/>
        <w:rPr>
          <w:rFonts w:ascii="Times New Roman" w:eastAsia="黑体" w:hAnsi="Times New Roman" w:cs="Times New Roman"/>
          <w:bCs/>
          <w:color w:val="000000"/>
          <w:sz w:val="24"/>
          <w:szCs w:val="24"/>
        </w:rPr>
      </w:pPr>
      <w:r>
        <w:rPr>
          <w:rFonts w:ascii="Times New Roman" w:eastAsia="黑体" w:hAnsi="Times New Roman" w:cs="Times New Roman" w:hint="eastAsia"/>
          <w:bCs/>
          <w:color w:val="000000"/>
          <w:sz w:val="24"/>
          <w:szCs w:val="24"/>
        </w:rPr>
        <w:t>三是落实基层教学组织建制，推进师资队伍建设。</w:t>
      </w:r>
    </w:p>
    <w:p w:rsidR="00A45262" w:rsidRDefault="002012F9">
      <w:pPr>
        <w:spacing w:line="400" w:lineRule="exact"/>
        <w:ind w:firstLineChars="200" w:firstLine="480"/>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学院以中西医临床医学专业和健康服务与管理学士学位迎评为契机，把教研室建制和师资队伍建设作为学院工作的重中之重。</w:t>
      </w:r>
    </w:p>
    <w:p w:rsidR="00A45262" w:rsidRDefault="002012F9">
      <w:pPr>
        <w:spacing w:line="400" w:lineRule="exact"/>
        <w:ind w:firstLineChars="200" w:firstLine="480"/>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w:t>
      </w:r>
      <w:r>
        <w:rPr>
          <w:rFonts w:ascii="Times New Roman" w:hAnsi="Times New Roman" w:cs="Times New Roman" w:hint="eastAsia"/>
          <w:color w:val="000000" w:themeColor="text1"/>
          <w:sz w:val="24"/>
          <w:szCs w:val="24"/>
        </w:rPr>
        <w:t>1</w:t>
      </w:r>
      <w:r>
        <w:rPr>
          <w:rFonts w:ascii="Times New Roman" w:hAnsi="Times New Roman" w:cs="Times New Roman" w:hint="eastAsia"/>
          <w:color w:val="000000" w:themeColor="text1"/>
          <w:sz w:val="24"/>
          <w:szCs w:val="24"/>
        </w:rPr>
        <w:t>）引进理论功底扎实的教学领军人物，构建合理的基层教学组织体系。</w:t>
      </w:r>
      <w:r>
        <w:rPr>
          <w:rFonts w:ascii="Times New Roman" w:hAnsi="Times New Roman" w:cs="Times New Roman" w:hint="eastAsia"/>
          <w:color w:val="000000" w:themeColor="text1"/>
          <w:sz w:val="24"/>
          <w:szCs w:val="24"/>
        </w:rPr>
        <w:lastRenderedPageBreak/>
        <w:t>学院以选聘配备为基础，以培养培训为抓手，以专业建设为支撑，构建基层教研室组织。例如学院引进副院长兼中西医临床医学专业学科带头人牟兆新教授，随后引进五位基础医学教授，分设生理解剖、生化药理、病理、微生物与免疫、诊断等六个教研室，完成中西医临床学院教研室体系建设。以中西医临床医学专业为示范点，各二级学院按学术梯队和专业方向设岗，逐步提出“内培与外引相结合”的师资队伍和教研室建设规划，完善基层教学组织规划和建制。目前整体数量为校内教研室</w:t>
      </w:r>
      <w:r>
        <w:rPr>
          <w:rFonts w:ascii="Times New Roman" w:hAnsi="Times New Roman" w:cs="Times New Roman" w:hint="eastAsia"/>
          <w:color w:val="000000" w:themeColor="text1"/>
          <w:sz w:val="24"/>
          <w:szCs w:val="24"/>
        </w:rPr>
        <w:t>27</w:t>
      </w:r>
      <w:r>
        <w:rPr>
          <w:rFonts w:ascii="Times New Roman" w:hAnsi="Times New Roman" w:cs="Times New Roman" w:hint="eastAsia"/>
          <w:color w:val="000000" w:themeColor="text1"/>
          <w:sz w:val="24"/>
          <w:szCs w:val="24"/>
        </w:rPr>
        <w:t>个，实践教学基地教研室</w:t>
      </w:r>
      <w:r>
        <w:rPr>
          <w:rFonts w:ascii="Times New Roman" w:hAnsi="Times New Roman" w:cs="Times New Roman" w:hint="eastAsia"/>
          <w:color w:val="000000" w:themeColor="text1"/>
          <w:sz w:val="24"/>
          <w:szCs w:val="24"/>
        </w:rPr>
        <w:t>91</w:t>
      </w:r>
      <w:r>
        <w:rPr>
          <w:rFonts w:ascii="Times New Roman" w:hAnsi="Times New Roman" w:cs="Times New Roman" w:hint="eastAsia"/>
          <w:color w:val="000000" w:themeColor="text1"/>
          <w:sz w:val="24"/>
          <w:szCs w:val="24"/>
        </w:rPr>
        <w:t>个；类型模式包括院</w:t>
      </w:r>
      <w:r>
        <w:rPr>
          <w:rFonts w:ascii="Times New Roman" w:hAnsi="Times New Roman" w:cs="Times New Roman" w:hint="eastAsia"/>
          <w:color w:val="000000" w:themeColor="text1"/>
          <w:sz w:val="24"/>
          <w:szCs w:val="24"/>
        </w:rPr>
        <w:t>/</w:t>
      </w:r>
      <w:r>
        <w:rPr>
          <w:rFonts w:ascii="Times New Roman" w:hAnsi="Times New Roman" w:cs="Times New Roman" w:hint="eastAsia"/>
          <w:color w:val="000000" w:themeColor="text1"/>
          <w:sz w:val="24"/>
          <w:szCs w:val="24"/>
        </w:rPr>
        <w:t>系教研室、教学中心、课程组、教学研究与发展中心等；已覆盖全校各院系所有专业或课程的任课教师（外聘除外）。</w:t>
      </w:r>
    </w:p>
    <w:p w:rsidR="00A45262" w:rsidRDefault="002012F9">
      <w:pPr>
        <w:spacing w:line="400" w:lineRule="exact"/>
        <w:ind w:firstLineChars="200" w:firstLine="480"/>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w:t>
      </w:r>
      <w:r>
        <w:rPr>
          <w:rFonts w:ascii="Times New Roman" w:hAnsi="Times New Roman" w:cs="Times New Roman" w:hint="eastAsia"/>
          <w:color w:val="000000" w:themeColor="text1"/>
          <w:sz w:val="24"/>
          <w:szCs w:val="24"/>
        </w:rPr>
        <w:t>2</w:t>
      </w:r>
      <w:r>
        <w:rPr>
          <w:rFonts w:ascii="Times New Roman" w:hAnsi="Times New Roman" w:cs="Times New Roman" w:hint="eastAsia"/>
          <w:color w:val="000000" w:themeColor="text1"/>
          <w:sz w:val="24"/>
          <w:szCs w:val="24"/>
        </w:rPr>
        <w:t>）制定教研室建设与管理条例，完善制度建设。学院制定了《北京中医药大学东方学院教研室建设与管理条例》、《北京中医药大学东方学院实验中心管理条例》和《北京中医药大学东方学院临床教学工作管理规定（暂行）》，进一步明确教研室按教师规模、专业课程属性等设置原则；审批流程；教研室主任任职条件、职责与权力，以及教研室的工作任务等，对于规范建设教研室和基层组织开展教研活动具有指导意义。</w:t>
      </w:r>
    </w:p>
    <w:p w:rsidR="00A45262" w:rsidRDefault="002012F9">
      <w:pPr>
        <w:spacing w:line="400" w:lineRule="exact"/>
        <w:ind w:firstLineChars="200" w:firstLine="480"/>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w:t>
      </w:r>
      <w:r>
        <w:rPr>
          <w:rFonts w:ascii="Times New Roman" w:hAnsi="Times New Roman" w:cs="Times New Roman" w:hint="eastAsia"/>
          <w:color w:val="000000" w:themeColor="text1"/>
          <w:sz w:val="24"/>
          <w:szCs w:val="24"/>
        </w:rPr>
        <w:t>3</w:t>
      </w:r>
      <w:r>
        <w:rPr>
          <w:rFonts w:ascii="Times New Roman" w:hAnsi="Times New Roman" w:cs="Times New Roman" w:hint="eastAsia"/>
          <w:color w:val="000000" w:themeColor="text1"/>
          <w:sz w:val="24"/>
          <w:szCs w:val="24"/>
        </w:rPr>
        <w:t>）重视骨干教师培养，推进教师梯队建设。学院十分注重青年骨干教师的培养，一批政治强、业务精、作风正的教学骨干被选拔到教研室主任岗位，被聘为学院内部副教授，给他们提供外出学习、交流机会，不断提升其教学管理能力和教学水平，每年度对表现突出的教研室主任发放“教学管理奖”，创设比、学、赶、帮的氛围，同时以老带新，互相借鉴，推广新型教学方式，不断提高教研室教师的教学能力；学院坚持把师德师风作为第一标准，坚持每学期进行教师师德师风考评、学生测评、同行测评，推动师德师风建设常态化、长效化，提倡课堂教学</w:t>
      </w:r>
      <w:proofErr w:type="gramStart"/>
      <w:r>
        <w:rPr>
          <w:rFonts w:ascii="Times New Roman" w:hAnsi="Times New Roman" w:cs="Times New Roman" w:hint="eastAsia"/>
          <w:color w:val="000000" w:themeColor="text1"/>
          <w:sz w:val="24"/>
          <w:szCs w:val="24"/>
        </w:rPr>
        <w:t>融入思政元素</w:t>
      </w:r>
      <w:proofErr w:type="gramEnd"/>
      <w:r>
        <w:rPr>
          <w:rFonts w:ascii="Times New Roman" w:hAnsi="Times New Roman" w:cs="Times New Roman" w:hint="eastAsia"/>
          <w:color w:val="000000" w:themeColor="text1"/>
          <w:sz w:val="24"/>
          <w:szCs w:val="24"/>
        </w:rPr>
        <w:t>，推进了师资队伍建设。</w:t>
      </w:r>
    </w:p>
    <w:p w:rsidR="00A45262" w:rsidRDefault="002012F9">
      <w:pPr>
        <w:widowControl/>
        <w:shd w:val="clear" w:color="auto" w:fill="FFFFFF"/>
        <w:spacing w:line="400" w:lineRule="exact"/>
        <w:ind w:firstLineChars="200" w:firstLine="480"/>
        <w:jc w:val="left"/>
        <w:rPr>
          <w:rFonts w:ascii="Times New Roman" w:eastAsia="黑体" w:hAnsi="Times New Roman" w:cs="Times New Roman"/>
          <w:bCs/>
          <w:color w:val="000000"/>
          <w:sz w:val="24"/>
          <w:szCs w:val="24"/>
        </w:rPr>
      </w:pPr>
      <w:r>
        <w:rPr>
          <w:rFonts w:ascii="Times New Roman" w:eastAsia="黑体" w:hAnsi="Times New Roman" w:cs="Times New Roman" w:hint="eastAsia"/>
          <w:bCs/>
          <w:color w:val="000000"/>
          <w:sz w:val="24"/>
          <w:szCs w:val="24"/>
        </w:rPr>
        <w:t>四是组织修订人才培养方案，突出德智体美劳全面发展的教育理念。</w:t>
      </w:r>
    </w:p>
    <w:p w:rsidR="00A45262" w:rsidRDefault="002012F9">
      <w:pPr>
        <w:spacing w:line="40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学院设有中医学、中西医临床医学、针灸推拿学、中药学、中药制药、护理学、医学检验技术、工商管理、市场营销、公共事业管理、健康服务与管理等专业。</w:t>
      </w:r>
      <w:r>
        <w:rPr>
          <w:rFonts w:ascii="Times New Roman" w:hAnsi="Times New Roman" w:cs="Times New Roman" w:hint="eastAsia"/>
          <w:color w:val="000000" w:themeColor="text1"/>
          <w:sz w:val="24"/>
          <w:szCs w:val="24"/>
        </w:rPr>
        <w:t>2020</w:t>
      </w:r>
      <w:r>
        <w:rPr>
          <w:rFonts w:ascii="Times New Roman" w:hAnsi="Times New Roman" w:cs="Times New Roman" w:hint="eastAsia"/>
          <w:color w:val="000000" w:themeColor="text1"/>
          <w:sz w:val="24"/>
          <w:szCs w:val="24"/>
        </w:rPr>
        <w:t>年以来，学院组织修订新版</w:t>
      </w:r>
      <w:r>
        <w:rPr>
          <w:rFonts w:ascii="Times New Roman" w:hAnsi="Times New Roman" w:cs="Times New Roman" w:hint="eastAsia"/>
          <w:sz w:val="24"/>
          <w:szCs w:val="24"/>
        </w:rPr>
        <w:t>专业培养方案和教学大纲。</w:t>
      </w:r>
      <w:r>
        <w:rPr>
          <w:rFonts w:ascii="Times New Roman" w:hAnsi="Times New Roman" w:cs="Times New Roman"/>
          <w:color w:val="000000" w:themeColor="text1"/>
          <w:sz w:val="24"/>
          <w:szCs w:val="24"/>
        </w:rPr>
        <w:t>以教育部《普通高等学校本科专业类教学质量国家标准》（</w:t>
      </w:r>
      <w:r>
        <w:rPr>
          <w:rFonts w:ascii="Times New Roman" w:hAnsi="Times New Roman" w:cs="Times New Roman"/>
          <w:color w:val="000000" w:themeColor="text1"/>
          <w:sz w:val="24"/>
          <w:szCs w:val="24"/>
        </w:rPr>
        <w:t>2018</w:t>
      </w:r>
      <w:r>
        <w:rPr>
          <w:rFonts w:ascii="Times New Roman" w:hAnsi="Times New Roman" w:cs="Times New Roman"/>
          <w:color w:val="000000" w:themeColor="text1"/>
          <w:sz w:val="24"/>
          <w:szCs w:val="24"/>
        </w:rPr>
        <w:t>年版）和《普通高等学校本科专业目录和专业介绍》（</w:t>
      </w:r>
      <w:r>
        <w:rPr>
          <w:rFonts w:ascii="Times New Roman" w:hAnsi="Times New Roman" w:cs="Times New Roman"/>
          <w:color w:val="000000" w:themeColor="text1"/>
          <w:sz w:val="24"/>
          <w:szCs w:val="24"/>
        </w:rPr>
        <w:t>2012</w:t>
      </w:r>
      <w:r>
        <w:rPr>
          <w:rFonts w:ascii="Times New Roman" w:hAnsi="Times New Roman" w:cs="Times New Roman"/>
          <w:color w:val="000000" w:themeColor="text1"/>
          <w:sz w:val="24"/>
          <w:szCs w:val="24"/>
        </w:rPr>
        <w:t>年版）为依据</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明确</w:t>
      </w:r>
      <w:r>
        <w:rPr>
          <w:rFonts w:ascii="Times New Roman" w:hAnsi="Times New Roman" w:cs="Times New Roman" w:hint="eastAsia"/>
          <w:color w:val="000000" w:themeColor="text1"/>
          <w:sz w:val="24"/>
          <w:szCs w:val="24"/>
        </w:rPr>
        <w:t>各专业</w:t>
      </w:r>
      <w:r>
        <w:rPr>
          <w:rFonts w:ascii="Times New Roman" w:hAnsi="Times New Roman" w:cs="Times New Roman"/>
          <w:color w:val="000000" w:themeColor="text1"/>
          <w:sz w:val="24"/>
          <w:szCs w:val="24"/>
        </w:rPr>
        <w:t>培养目标、培养</w:t>
      </w:r>
      <w:r>
        <w:rPr>
          <w:rFonts w:ascii="Times New Roman" w:hAnsi="Times New Roman" w:cs="Times New Roman" w:hint="eastAsia"/>
          <w:color w:val="000000" w:themeColor="text1"/>
          <w:sz w:val="24"/>
          <w:szCs w:val="24"/>
        </w:rPr>
        <w:t>要求和</w:t>
      </w:r>
      <w:r>
        <w:rPr>
          <w:rFonts w:ascii="Times New Roman" w:hAnsi="Times New Roman" w:cs="Times New Roman"/>
          <w:color w:val="000000" w:themeColor="text1"/>
          <w:sz w:val="24"/>
          <w:szCs w:val="24"/>
        </w:rPr>
        <w:t>课程体系</w:t>
      </w:r>
      <w:r>
        <w:rPr>
          <w:rFonts w:ascii="Times New Roman" w:hAnsi="Times New Roman" w:cs="Times New Roman" w:hint="eastAsia"/>
          <w:color w:val="000000" w:themeColor="text1"/>
          <w:sz w:val="24"/>
          <w:szCs w:val="24"/>
        </w:rPr>
        <w:t>。</w:t>
      </w:r>
    </w:p>
    <w:p w:rsidR="00A45262" w:rsidRDefault="002012F9">
      <w:pPr>
        <w:spacing w:line="40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新编各专业培养目标强调培养学生树立正确的世界观、价值观和人生观，具备良好的人文、科学、创新精神和职业素养，具有实践能力、终身学习能力和可持续发展能力，突出德智体美劳全面发展和知识、能力、素质协调发展。</w:t>
      </w:r>
      <w:r>
        <w:rPr>
          <w:rFonts w:ascii="Times New Roman" w:hAnsi="Times New Roman" w:cs="Times New Roman" w:hint="eastAsia"/>
          <w:sz w:val="24"/>
          <w:szCs w:val="24"/>
        </w:rPr>
        <w:t>新版课程教学大纲注重与现行版教材同步</w:t>
      </w:r>
      <w:r>
        <w:rPr>
          <w:rFonts w:ascii="Times New Roman" w:hAnsi="Times New Roman" w:cs="Times New Roman"/>
          <w:sz w:val="24"/>
          <w:szCs w:val="24"/>
        </w:rPr>
        <w:t>，准确把握专业培养方案中的目标定位，</w:t>
      </w:r>
      <w:r>
        <w:rPr>
          <w:rFonts w:ascii="Times New Roman" w:hAnsi="Times New Roman" w:cs="Times New Roman" w:hint="eastAsia"/>
          <w:sz w:val="24"/>
          <w:szCs w:val="24"/>
        </w:rPr>
        <w:t>明确</w:t>
      </w:r>
      <w:r>
        <w:rPr>
          <w:rFonts w:ascii="Times New Roman" w:hAnsi="Times New Roman" w:cs="Times New Roman" w:hint="eastAsia"/>
          <w:sz w:val="24"/>
          <w:szCs w:val="24"/>
        </w:rPr>
        <w:lastRenderedPageBreak/>
        <w:t>课程性质与教学目的</w:t>
      </w:r>
      <w:r>
        <w:rPr>
          <w:rFonts w:ascii="Times New Roman" w:hAnsi="Times New Roman" w:cs="Times New Roman"/>
          <w:sz w:val="24"/>
          <w:szCs w:val="24"/>
        </w:rPr>
        <w:t>，</w:t>
      </w:r>
      <w:r>
        <w:rPr>
          <w:rFonts w:ascii="Times New Roman" w:hAnsi="Times New Roman" w:cs="Times New Roman" w:hint="eastAsia"/>
          <w:sz w:val="24"/>
          <w:szCs w:val="24"/>
        </w:rPr>
        <w:t>合理安排</w:t>
      </w:r>
      <w:r>
        <w:rPr>
          <w:rFonts w:ascii="Times New Roman" w:hAnsi="Times New Roman" w:cs="Times New Roman"/>
          <w:sz w:val="24"/>
          <w:szCs w:val="24"/>
        </w:rPr>
        <w:t>教学内容，</w:t>
      </w:r>
      <w:r>
        <w:rPr>
          <w:rFonts w:ascii="Times New Roman" w:hAnsi="Times New Roman" w:cs="Times New Roman" w:hint="eastAsia"/>
          <w:sz w:val="24"/>
          <w:szCs w:val="24"/>
        </w:rPr>
        <w:t>挖掘</w:t>
      </w:r>
      <w:proofErr w:type="gramStart"/>
      <w:r>
        <w:rPr>
          <w:rFonts w:ascii="Times New Roman" w:hAnsi="Times New Roman" w:cs="Times New Roman" w:hint="eastAsia"/>
          <w:sz w:val="24"/>
          <w:szCs w:val="24"/>
        </w:rPr>
        <w:t>课程思政元素</w:t>
      </w:r>
      <w:proofErr w:type="gramEnd"/>
      <w:r>
        <w:rPr>
          <w:rFonts w:ascii="Times New Roman" w:hAnsi="Times New Roman" w:cs="Times New Roman" w:hint="eastAsia"/>
          <w:sz w:val="24"/>
          <w:szCs w:val="24"/>
        </w:rPr>
        <w:t>，</w:t>
      </w:r>
      <w:r>
        <w:rPr>
          <w:rFonts w:ascii="Times New Roman" w:hAnsi="Times New Roman" w:cs="Times New Roman"/>
          <w:sz w:val="24"/>
          <w:szCs w:val="24"/>
        </w:rPr>
        <w:t>突出本课程的基本</w:t>
      </w:r>
      <w:r>
        <w:rPr>
          <w:rFonts w:ascii="Times New Roman" w:hAnsi="Times New Roman" w:cs="Times New Roman" w:hint="eastAsia"/>
          <w:sz w:val="24"/>
          <w:szCs w:val="24"/>
        </w:rPr>
        <w:t>理论</w:t>
      </w:r>
      <w:r>
        <w:rPr>
          <w:rFonts w:ascii="Times New Roman" w:hAnsi="Times New Roman" w:cs="Times New Roman"/>
          <w:sz w:val="24"/>
          <w:szCs w:val="24"/>
        </w:rPr>
        <w:t>、基本</w:t>
      </w:r>
      <w:r>
        <w:rPr>
          <w:rFonts w:ascii="Times New Roman" w:hAnsi="Times New Roman" w:cs="Times New Roman" w:hint="eastAsia"/>
          <w:sz w:val="24"/>
          <w:szCs w:val="24"/>
        </w:rPr>
        <w:t>知识</w:t>
      </w:r>
      <w:r>
        <w:rPr>
          <w:rFonts w:ascii="Times New Roman" w:hAnsi="Times New Roman" w:cs="Times New Roman"/>
          <w:sz w:val="24"/>
          <w:szCs w:val="24"/>
        </w:rPr>
        <w:t>和基本</w:t>
      </w:r>
      <w:r>
        <w:rPr>
          <w:rFonts w:ascii="Times New Roman" w:hAnsi="Times New Roman" w:cs="Times New Roman" w:hint="eastAsia"/>
          <w:sz w:val="24"/>
          <w:szCs w:val="24"/>
        </w:rPr>
        <w:t>技能</w:t>
      </w:r>
      <w:r>
        <w:rPr>
          <w:rFonts w:ascii="Times New Roman" w:hAnsi="Times New Roman" w:cs="Times New Roman"/>
          <w:sz w:val="24"/>
          <w:szCs w:val="24"/>
        </w:rPr>
        <w:t>，</w:t>
      </w:r>
      <w:r>
        <w:rPr>
          <w:rFonts w:ascii="Times New Roman" w:hAnsi="Times New Roman" w:cs="Times New Roman" w:hint="eastAsia"/>
          <w:sz w:val="24"/>
          <w:szCs w:val="24"/>
        </w:rPr>
        <w:t>分列</w:t>
      </w:r>
      <w:r>
        <w:rPr>
          <w:rFonts w:ascii="Times New Roman" w:hAnsi="Times New Roman" w:cs="Times New Roman"/>
          <w:sz w:val="24"/>
          <w:szCs w:val="24"/>
        </w:rPr>
        <w:t>掌握</w:t>
      </w:r>
      <w:r>
        <w:rPr>
          <w:rFonts w:ascii="Times New Roman" w:hAnsi="Times New Roman" w:cs="Times New Roman" w:hint="eastAsia"/>
          <w:sz w:val="24"/>
          <w:szCs w:val="24"/>
        </w:rPr>
        <w:t>、熟悉和了解</w:t>
      </w:r>
      <w:r>
        <w:rPr>
          <w:rFonts w:ascii="Times New Roman" w:hAnsi="Times New Roman" w:cs="Times New Roman"/>
          <w:sz w:val="24"/>
          <w:szCs w:val="24"/>
        </w:rPr>
        <w:t>的基本理论、基本知识</w:t>
      </w:r>
      <w:r>
        <w:rPr>
          <w:rFonts w:ascii="Times New Roman" w:hAnsi="Times New Roman" w:cs="Times New Roman" w:hint="eastAsia"/>
          <w:sz w:val="24"/>
          <w:szCs w:val="24"/>
        </w:rPr>
        <w:t>或</w:t>
      </w:r>
      <w:r>
        <w:rPr>
          <w:rFonts w:ascii="Times New Roman" w:hAnsi="Times New Roman" w:cs="Times New Roman"/>
          <w:sz w:val="24"/>
          <w:szCs w:val="24"/>
        </w:rPr>
        <w:t>基本技能</w:t>
      </w:r>
      <w:r>
        <w:rPr>
          <w:rFonts w:ascii="Times New Roman" w:hAnsi="Times New Roman" w:cs="Times New Roman" w:hint="eastAsia"/>
          <w:sz w:val="24"/>
          <w:szCs w:val="24"/>
        </w:rPr>
        <w:t>。同时</w:t>
      </w:r>
      <w:r>
        <w:rPr>
          <w:rFonts w:ascii="Times New Roman" w:hAnsi="Times New Roman" w:cs="Times New Roman"/>
          <w:sz w:val="24"/>
          <w:szCs w:val="24"/>
        </w:rPr>
        <w:t>合理分配理论教学与实践教学、课内教学与课外教学的</w:t>
      </w:r>
      <w:r>
        <w:rPr>
          <w:rFonts w:ascii="Times New Roman" w:hAnsi="Times New Roman" w:cs="Times New Roman" w:hint="eastAsia"/>
          <w:sz w:val="24"/>
          <w:szCs w:val="24"/>
        </w:rPr>
        <w:t>配比</w:t>
      </w:r>
      <w:r>
        <w:rPr>
          <w:rFonts w:ascii="Times New Roman" w:hAnsi="Times New Roman" w:cs="Times New Roman"/>
          <w:sz w:val="24"/>
          <w:szCs w:val="24"/>
        </w:rPr>
        <w:t>，</w:t>
      </w:r>
      <w:r>
        <w:rPr>
          <w:rFonts w:ascii="Times New Roman" w:hAnsi="Times New Roman" w:cs="Times New Roman" w:hint="eastAsia"/>
          <w:sz w:val="24"/>
          <w:szCs w:val="24"/>
        </w:rPr>
        <w:t>重视技能训练，提高</w:t>
      </w:r>
      <w:r>
        <w:rPr>
          <w:rFonts w:ascii="Times New Roman" w:hAnsi="Times New Roman" w:cs="Times New Roman"/>
          <w:sz w:val="24"/>
          <w:szCs w:val="24"/>
        </w:rPr>
        <w:t>学生实际应用</w:t>
      </w:r>
      <w:r>
        <w:rPr>
          <w:rFonts w:ascii="Times New Roman" w:hAnsi="Times New Roman" w:cs="Times New Roman" w:hint="eastAsia"/>
          <w:sz w:val="24"/>
          <w:szCs w:val="24"/>
        </w:rPr>
        <w:t>的能力，于</w:t>
      </w:r>
      <w:r>
        <w:rPr>
          <w:rFonts w:ascii="Times New Roman" w:hAnsi="Times New Roman" w:cs="Times New Roman" w:hint="eastAsia"/>
          <w:sz w:val="24"/>
          <w:szCs w:val="24"/>
        </w:rPr>
        <w:t>2021</w:t>
      </w:r>
      <w:r>
        <w:rPr>
          <w:rFonts w:ascii="Times New Roman" w:hAnsi="Times New Roman" w:cs="Times New Roman" w:hint="eastAsia"/>
          <w:sz w:val="24"/>
          <w:szCs w:val="24"/>
        </w:rPr>
        <w:t>级新生开始实施</w:t>
      </w:r>
      <w:r>
        <w:rPr>
          <w:rFonts w:ascii="Times New Roman" w:hAnsi="Times New Roman" w:cs="Times New Roman"/>
          <w:sz w:val="24"/>
          <w:szCs w:val="24"/>
        </w:rPr>
        <w:t>。</w:t>
      </w:r>
    </w:p>
    <w:p w:rsidR="00A45262" w:rsidRDefault="002012F9">
      <w:pPr>
        <w:widowControl/>
        <w:shd w:val="clear" w:color="auto" w:fill="FFFFFF"/>
        <w:spacing w:line="400" w:lineRule="exact"/>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学院认真贯彻国务院办公厅《关于加快医学教育创新发展的指导意见》（国办发〔</w:t>
      </w:r>
      <w:r>
        <w:rPr>
          <w:rFonts w:ascii="Times New Roman" w:hAnsi="Times New Roman" w:cs="Times New Roman" w:hint="eastAsia"/>
          <w:sz w:val="24"/>
          <w:szCs w:val="24"/>
        </w:rPr>
        <w:t>2020</w:t>
      </w:r>
      <w:r>
        <w:rPr>
          <w:rFonts w:ascii="Times New Roman" w:hAnsi="Times New Roman" w:cs="Times New Roman" w:hint="eastAsia"/>
          <w:sz w:val="24"/>
          <w:szCs w:val="24"/>
        </w:rPr>
        <w:t>〕</w:t>
      </w:r>
      <w:r>
        <w:rPr>
          <w:rFonts w:ascii="Times New Roman" w:hAnsi="Times New Roman" w:cs="Times New Roman" w:hint="eastAsia"/>
          <w:sz w:val="24"/>
          <w:szCs w:val="24"/>
        </w:rPr>
        <w:t>34</w:t>
      </w:r>
      <w:r>
        <w:rPr>
          <w:rFonts w:ascii="Times New Roman" w:hAnsi="Times New Roman" w:cs="Times New Roman" w:hint="eastAsia"/>
          <w:sz w:val="24"/>
          <w:szCs w:val="24"/>
        </w:rPr>
        <w:t>号）和教育部、卫健委、中医药管理局《关于深化医教协同进一步推动中医药教育改革与高质量发展的实施意见》（</w:t>
      </w:r>
      <w:proofErr w:type="gramStart"/>
      <w:r>
        <w:rPr>
          <w:rFonts w:ascii="Times New Roman" w:hAnsi="Times New Roman" w:cs="Times New Roman" w:hint="eastAsia"/>
          <w:sz w:val="24"/>
          <w:szCs w:val="24"/>
        </w:rPr>
        <w:t>教高</w:t>
      </w:r>
      <w:proofErr w:type="gramEnd"/>
      <w:r>
        <w:rPr>
          <w:rFonts w:ascii="Times New Roman" w:hAnsi="Times New Roman" w:cs="Times New Roman" w:hint="eastAsia"/>
          <w:sz w:val="24"/>
          <w:szCs w:val="24"/>
        </w:rPr>
        <w:t>[2020]6</w:t>
      </w:r>
      <w:r>
        <w:rPr>
          <w:rFonts w:ascii="Times New Roman" w:hAnsi="Times New Roman" w:cs="Times New Roman" w:hint="eastAsia"/>
          <w:sz w:val="24"/>
          <w:szCs w:val="24"/>
        </w:rPr>
        <w:t>号）等文件精神，重启五年制医学本科专业毕业综合考核</w:t>
      </w:r>
      <w:r>
        <w:rPr>
          <w:rFonts w:ascii="Times New Roman" w:hAnsi="Times New Roman" w:cs="Times New Roman"/>
          <w:sz w:val="24"/>
          <w:szCs w:val="24"/>
        </w:rPr>
        <w:t>。毕业</w:t>
      </w:r>
      <w:r>
        <w:rPr>
          <w:rFonts w:ascii="Times New Roman" w:hAnsi="Times New Roman" w:cs="Times New Roman" w:hint="eastAsia"/>
          <w:sz w:val="24"/>
          <w:szCs w:val="24"/>
        </w:rPr>
        <w:t>综合考核</w:t>
      </w:r>
      <w:r>
        <w:rPr>
          <w:rFonts w:ascii="Times New Roman" w:hAnsi="Times New Roman" w:cs="Times New Roman"/>
          <w:sz w:val="24"/>
          <w:szCs w:val="24"/>
        </w:rPr>
        <w:t>由理论</w:t>
      </w:r>
      <w:r>
        <w:rPr>
          <w:rFonts w:ascii="Times New Roman" w:hAnsi="Times New Roman" w:cs="Times New Roman" w:hint="eastAsia"/>
          <w:sz w:val="24"/>
          <w:szCs w:val="24"/>
        </w:rPr>
        <w:t>知识综合</w:t>
      </w:r>
      <w:r>
        <w:rPr>
          <w:rFonts w:ascii="Times New Roman" w:hAnsi="Times New Roman" w:cs="Times New Roman"/>
          <w:sz w:val="24"/>
          <w:szCs w:val="24"/>
        </w:rPr>
        <w:t>考试、技能考核、毕业论文三部分构成</w:t>
      </w:r>
      <w:r>
        <w:rPr>
          <w:rFonts w:ascii="Times New Roman" w:hAnsi="Times New Roman" w:cs="Times New Roman" w:hint="eastAsia"/>
          <w:sz w:val="24"/>
          <w:szCs w:val="24"/>
        </w:rPr>
        <w:t>。其中临床</w:t>
      </w:r>
      <w:r>
        <w:rPr>
          <w:rFonts w:ascii="Times New Roman" w:hAnsi="Times New Roman" w:cs="Times New Roman"/>
          <w:sz w:val="24"/>
          <w:szCs w:val="24"/>
        </w:rPr>
        <w:t>技能考核</w:t>
      </w:r>
      <w:r>
        <w:rPr>
          <w:rFonts w:ascii="Times New Roman" w:hAnsi="Times New Roman" w:cs="Times New Roman" w:hint="eastAsia"/>
          <w:sz w:val="24"/>
          <w:szCs w:val="24"/>
        </w:rPr>
        <w:t>分为</w:t>
      </w:r>
      <w:r>
        <w:rPr>
          <w:rFonts w:ascii="Times New Roman" w:hAnsi="Times New Roman" w:cs="Times New Roman"/>
          <w:sz w:val="24"/>
          <w:szCs w:val="24"/>
        </w:rPr>
        <w:t>实习出科测评</w:t>
      </w:r>
      <w:r>
        <w:rPr>
          <w:rFonts w:ascii="Times New Roman" w:hAnsi="Times New Roman" w:cs="Times New Roman" w:hint="eastAsia"/>
          <w:sz w:val="24"/>
          <w:szCs w:val="24"/>
        </w:rPr>
        <w:t>（</w:t>
      </w:r>
      <w:r>
        <w:rPr>
          <w:rFonts w:ascii="Times New Roman" w:hAnsi="Times New Roman" w:cs="Times New Roman"/>
          <w:sz w:val="24"/>
          <w:szCs w:val="24"/>
        </w:rPr>
        <w:t>床边考试</w:t>
      </w:r>
      <w:r>
        <w:rPr>
          <w:rFonts w:ascii="Times New Roman" w:hAnsi="Times New Roman" w:cs="Times New Roman"/>
          <w:sz w:val="24"/>
          <w:szCs w:val="24"/>
        </w:rPr>
        <w:t xml:space="preserve"> + </w:t>
      </w:r>
      <w:r>
        <w:rPr>
          <w:rFonts w:ascii="Times New Roman" w:hAnsi="Times New Roman" w:cs="Times New Roman"/>
          <w:sz w:val="24"/>
          <w:szCs w:val="24"/>
        </w:rPr>
        <w:t>笔试</w:t>
      </w:r>
      <w:r>
        <w:rPr>
          <w:rFonts w:ascii="Times New Roman" w:hAnsi="Times New Roman" w:cs="Times New Roman"/>
          <w:sz w:val="24"/>
          <w:szCs w:val="24"/>
        </w:rPr>
        <w:t>/</w:t>
      </w:r>
      <w:r>
        <w:rPr>
          <w:rFonts w:ascii="Times New Roman" w:hAnsi="Times New Roman" w:cs="Times New Roman"/>
          <w:sz w:val="24"/>
          <w:szCs w:val="24"/>
        </w:rPr>
        <w:t>口试</w:t>
      </w:r>
      <w:r>
        <w:rPr>
          <w:rFonts w:ascii="Times New Roman" w:hAnsi="Times New Roman" w:cs="Times New Roman"/>
          <w:sz w:val="24"/>
          <w:szCs w:val="24"/>
        </w:rPr>
        <w:t xml:space="preserve"> </w:t>
      </w:r>
      <w:r>
        <w:rPr>
          <w:rFonts w:ascii="Times New Roman" w:hAnsi="Times New Roman" w:cs="Times New Roman" w:hint="eastAsia"/>
          <w:sz w:val="24"/>
          <w:szCs w:val="24"/>
        </w:rPr>
        <w:t>）和</w:t>
      </w:r>
      <w:r>
        <w:rPr>
          <w:rFonts w:ascii="Times New Roman" w:hAnsi="Times New Roman" w:cs="Times New Roman"/>
          <w:sz w:val="24"/>
          <w:szCs w:val="24"/>
        </w:rPr>
        <w:t>毕业临床技能考核</w:t>
      </w:r>
      <w:r>
        <w:rPr>
          <w:rFonts w:ascii="Times New Roman" w:hAnsi="Times New Roman" w:cs="Times New Roman" w:hint="eastAsia"/>
          <w:sz w:val="24"/>
          <w:szCs w:val="24"/>
        </w:rPr>
        <w:t>（模拟执业医师考试形式，设病史采集、</w:t>
      </w:r>
      <w:r>
        <w:rPr>
          <w:rFonts w:ascii="Times New Roman" w:hAnsi="Times New Roman" w:cs="Times New Roman"/>
          <w:sz w:val="24"/>
          <w:szCs w:val="24"/>
        </w:rPr>
        <w:t>病历书写</w:t>
      </w:r>
      <w:r>
        <w:rPr>
          <w:rFonts w:ascii="Times New Roman" w:hAnsi="Times New Roman" w:cs="Times New Roman" w:hint="eastAsia"/>
          <w:sz w:val="24"/>
          <w:szCs w:val="24"/>
        </w:rPr>
        <w:t>、临床技能和医学</w:t>
      </w:r>
      <w:r>
        <w:rPr>
          <w:rFonts w:ascii="Times New Roman" w:hAnsi="Times New Roman" w:cs="Times New Roman"/>
          <w:sz w:val="24"/>
          <w:szCs w:val="24"/>
        </w:rPr>
        <w:t>答辩</w:t>
      </w:r>
      <w:r>
        <w:rPr>
          <w:rFonts w:ascii="Times New Roman" w:hAnsi="Times New Roman" w:cs="Times New Roman" w:hint="eastAsia"/>
          <w:sz w:val="24"/>
          <w:szCs w:val="24"/>
        </w:rPr>
        <w:t>等项，设</w:t>
      </w:r>
      <w:r>
        <w:rPr>
          <w:rFonts w:ascii="Times New Roman" w:hAnsi="Times New Roman" w:cs="Times New Roman" w:hint="eastAsia"/>
          <w:sz w:val="24"/>
          <w:szCs w:val="24"/>
        </w:rPr>
        <w:t>3</w:t>
      </w:r>
      <w:r>
        <w:rPr>
          <w:rFonts w:ascii="Times New Roman" w:hAnsi="Times New Roman" w:cs="Times New Roman" w:hint="eastAsia"/>
          <w:sz w:val="24"/>
          <w:szCs w:val="24"/>
        </w:rPr>
        <w:t>～</w:t>
      </w:r>
      <w:r>
        <w:rPr>
          <w:rFonts w:ascii="Times New Roman" w:hAnsi="Times New Roman" w:cs="Times New Roman" w:hint="eastAsia"/>
          <w:sz w:val="24"/>
          <w:szCs w:val="24"/>
        </w:rPr>
        <w:t>6</w:t>
      </w:r>
      <w:r>
        <w:rPr>
          <w:rFonts w:ascii="Times New Roman" w:hAnsi="Times New Roman" w:cs="Times New Roman" w:hint="eastAsia"/>
          <w:sz w:val="24"/>
          <w:szCs w:val="24"/>
        </w:rPr>
        <w:t>站），为进一步提高医学人才的培养质量提供了基础保障。</w:t>
      </w:r>
    </w:p>
    <w:p w:rsidR="00A45262" w:rsidRDefault="002012F9">
      <w:pPr>
        <w:widowControl/>
        <w:shd w:val="clear" w:color="auto" w:fill="FFFFFF"/>
        <w:spacing w:line="400" w:lineRule="exact"/>
        <w:ind w:firstLineChars="200" w:firstLine="480"/>
        <w:jc w:val="left"/>
        <w:rPr>
          <w:rFonts w:ascii="Times New Roman" w:eastAsia="黑体" w:hAnsi="Times New Roman" w:cs="Times New Roman"/>
          <w:bCs/>
          <w:color w:val="000000"/>
          <w:sz w:val="24"/>
          <w:szCs w:val="24"/>
        </w:rPr>
      </w:pPr>
      <w:r>
        <w:rPr>
          <w:rFonts w:ascii="Times New Roman" w:eastAsia="黑体" w:hAnsi="Times New Roman" w:cs="Times New Roman" w:hint="eastAsia"/>
          <w:bCs/>
          <w:color w:val="000000"/>
          <w:sz w:val="24"/>
          <w:szCs w:val="24"/>
        </w:rPr>
        <w:t>五是以沧州渤海校区建设为重点，狠抓教学硬件基地建设。</w:t>
      </w:r>
    </w:p>
    <w:p w:rsidR="00A45262" w:rsidRDefault="002012F9">
      <w:pPr>
        <w:spacing w:line="400" w:lineRule="exact"/>
        <w:ind w:firstLineChars="200" w:firstLine="480"/>
        <w:jc w:val="left"/>
        <w:rPr>
          <w:rFonts w:asciiTheme="minorEastAsia" w:hAnsiTheme="minorEastAsia"/>
          <w:sz w:val="24"/>
          <w:szCs w:val="24"/>
        </w:rPr>
      </w:pPr>
      <w:r>
        <w:rPr>
          <w:rFonts w:ascii="宋体" w:eastAsia="宋体" w:hAnsi="宋体" w:cs="宋体" w:hint="eastAsia"/>
          <w:color w:val="000000" w:themeColor="text1"/>
          <w:kern w:val="0"/>
          <w:sz w:val="24"/>
          <w:szCs w:val="24"/>
        </w:rPr>
        <w:t>近几年来，学院在</w:t>
      </w:r>
      <w:r>
        <w:rPr>
          <w:rFonts w:asciiTheme="minorEastAsia" w:hAnsiTheme="minorEastAsia" w:hint="eastAsia"/>
          <w:color w:val="000000" w:themeColor="text1"/>
          <w:sz w:val="24"/>
          <w:szCs w:val="24"/>
        </w:rPr>
        <w:t>渤海校区加快对实验楼</w:t>
      </w:r>
      <w:r>
        <w:rPr>
          <w:rFonts w:ascii="宋体" w:eastAsia="宋体" w:hAnsi="宋体" w:cs="宋体" w:hint="eastAsia"/>
          <w:color w:val="000000" w:themeColor="text1"/>
          <w:kern w:val="0"/>
          <w:sz w:val="24"/>
          <w:szCs w:val="24"/>
        </w:rPr>
        <w:t>、教学楼、学生宿舍楼、食堂、教师公寓、学生活动中心等建设。新</w:t>
      </w:r>
      <w:r>
        <w:rPr>
          <w:rFonts w:asciiTheme="minorEastAsia" w:hAnsiTheme="minorEastAsia" w:hint="eastAsia"/>
          <w:sz w:val="24"/>
          <w:szCs w:val="24"/>
        </w:rPr>
        <w:t>校区占地539896.01平方米，建筑面积达190209.79平方米，现有连体教学楼7栋、综合办公楼1栋、学生宿舍楼</w:t>
      </w:r>
      <w:r w:rsidR="00FE2AFA">
        <w:rPr>
          <w:rFonts w:asciiTheme="minorEastAsia" w:hAnsiTheme="minorEastAsia" w:hint="eastAsia"/>
          <w:sz w:val="24"/>
          <w:szCs w:val="24"/>
        </w:rPr>
        <w:t>8</w:t>
      </w:r>
      <w:r>
        <w:rPr>
          <w:rFonts w:asciiTheme="minorEastAsia" w:hAnsiTheme="minorEastAsia" w:hint="eastAsia"/>
          <w:sz w:val="24"/>
          <w:szCs w:val="24"/>
        </w:rPr>
        <w:t>栋、食堂2个、运动场1个和实验楼。实验楼南楼建成模拟医院，设有CT、核磁模拟实训室、超声诊断实训室、心电图实训室、模拟手术区、麻醉复苏室和护理内外妇儿等实验室。北楼设有解剖实验室、组胚实验室、数码显微互动实验室、</w:t>
      </w:r>
      <w:proofErr w:type="gramStart"/>
      <w:r>
        <w:rPr>
          <w:rFonts w:asciiTheme="minorEastAsia" w:hAnsiTheme="minorEastAsia" w:hint="eastAsia"/>
          <w:sz w:val="24"/>
          <w:szCs w:val="24"/>
        </w:rPr>
        <w:t>微免实验室</w:t>
      </w:r>
      <w:proofErr w:type="gramEnd"/>
      <w:r>
        <w:rPr>
          <w:rFonts w:asciiTheme="minorEastAsia" w:hAnsiTheme="minorEastAsia" w:hint="eastAsia"/>
          <w:sz w:val="24"/>
          <w:szCs w:val="24"/>
        </w:rPr>
        <w:t>，以及生理、病生、机能、生化、药理、化学、生物、检验等实验室，共85间；新建解剖标本陈列室一间、中药标本馆一间。为了更加贴近临床，实验室配置了抢救车、呼吸机、心电监护等设备，新增数百万元的仪器设备，实验教学硬件条件焕然一新。</w:t>
      </w:r>
    </w:p>
    <w:p w:rsidR="00A45262" w:rsidRDefault="002012F9">
      <w:pPr>
        <w:spacing w:line="400" w:lineRule="exact"/>
        <w:ind w:firstLineChars="200" w:firstLine="480"/>
        <w:jc w:val="left"/>
        <w:rPr>
          <w:rFonts w:ascii="宋体" w:eastAsia="宋体" w:hAnsi="宋体" w:cs="宋体"/>
          <w:kern w:val="0"/>
          <w:sz w:val="24"/>
          <w:szCs w:val="24"/>
        </w:rPr>
      </w:pPr>
      <w:r>
        <w:rPr>
          <w:rFonts w:asciiTheme="minorEastAsia" w:hAnsiTheme="minorEastAsia" w:hint="eastAsia"/>
          <w:color w:val="000000" w:themeColor="text1"/>
          <w:sz w:val="24"/>
          <w:szCs w:val="24"/>
        </w:rPr>
        <w:t>为使各门课程（包括理论教学、实验教学、实习实训、社会实践和毕业论文各环节）资源建设达到相应标准，</w:t>
      </w:r>
      <w:r>
        <w:rPr>
          <w:rFonts w:ascii="宋体" w:eastAsia="宋体" w:hAnsi="宋体" w:cs="宋体" w:hint="eastAsia"/>
          <w:kern w:val="0"/>
          <w:sz w:val="24"/>
          <w:szCs w:val="24"/>
        </w:rPr>
        <w:t>学院新增附属医院1所，现拥有附属医院1所，教学医院16所，</w:t>
      </w:r>
      <w:r>
        <w:rPr>
          <w:rFonts w:asciiTheme="minorEastAsia" w:hAnsiTheme="minorEastAsia" w:hint="eastAsia"/>
          <w:color w:val="000000" w:themeColor="text1"/>
          <w:sz w:val="24"/>
          <w:szCs w:val="24"/>
        </w:rPr>
        <w:t>包括中西医临床专业8所（京东中美医院、定州市人民医院、涿州市医院、保定市徐水区人民医院、唐县人民医院、沧州中西医结合医院、黄骅市人民医院、邯郸市第一医院）；中医、</w:t>
      </w:r>
      <w:proofErr w:type="gramStart"/>
      <w:r>
        <w:rPr>
          <w:rFonts w:asciiTheme="minorEastAsia" w:hAnsiTheme="minorEastAsia" w:hint="eastAsia"/>
          <w:color w:val="000000" w:themeColor="text1"/>
          <w:sz w:val="24"/>
          <w:szCs w:val="24"/>
        </w:rPr>
        <w:t>针推专业</w:t>
      </w:r>
      <w:proofErr w:type="gramEnd"/>
      <w:r>
        <w:rPr>
          <w:rFonts w:asciiTheme="minorEastAsia" w:hAnsiTheme="minorEastAsia" w:hint="eastAsia"/>
          <w:color w:val="000000" w:themeColor="text1"/>
          <w:sz w:val="24"/>
          <w:szCs w:val="24"/>
        </w:rPr>
        <w:t>8所（</w:t>
      </w:r>
      <w:r>
        <w:rPr>
          <w:rFonts w:asciiTheme="minorEastAsia" w:hAnsiTheme="minorEastAsia" w:hint="eastAsia"/>
          <w:sz w:val="24"/>
          <w:szCs w:val="24"/>
        </w:rPr>
        <w:t>衡水市中医院、</w:t>
      </w:r>
      <w:r>
        <w:rPr>
          <w:rFonts w:asciiTheme="minorEastAsia" w:hAnsiTheme="minorEastAsia" w:hint="eastAsia"/>
          <w:color w:val="000000" w:themeColor="text1"/>
          <w:sz w:val="24"/>
          <w:szCs w:val="24"/>
        </w:rPr>
        <w:t>保定市儿童医院、献县中医院、玉田中医院、唐县中医院、保定徐水区中医院、三河市中医医院、保定市中医院），已</w:t>
      </w:r>
      <w:r>
        <w:rPr>
          <w:rFonts w:ascii="宋体" w:eastAsia="宋体" w:hAnsi="宋体" w:cs="宋体" w:hint="eastAsia"/>
          <w:kern w:val="0"/>
          <w:sz w:val="24"/>
          <w:szCs w:val="24"/>
        </w:rPr>
        <w:t>满足五年制医学生临床教学的需求，为提高教育教学质量提供了硬件保障。</w:t>
      </w:r>
    </w:p>
    <w:p w:rsidR="00A45262" w:rsidRDefault="002012F9">
      <w:pPr>
        <w:widowControl/>
        <w:shd w:val="clear" w:color="auto" w:fill="FFFFFF"/>
        <w:spacing w:line="400" w:lineRule="exact"/>
        <w:ind w:firstLineChars="200" w:firstLine="480"/>
        <w:jc w:val="left"/>
        <w:rPr>
          <w:rFonts w:ascii="Times New Roman" w:eastAsia="黑体" w:hAnsi="Times New Roman" w:cs="Times New Roman"/>
          <w:bCs/>
          <w:color w:val="000000"/>
          <w:sz w:val="24"/>
          <w:szCs w:val="24"/>
        </w:rPr>
      </w:pPr>
      <w:r>
        <w:rPr>
          <w:rFonts w:ascii="Times New Roman" w:eastAsia="黑体" w:hAnsi="Times New Roman" w:cs="Times New Roman" w:hint="eastAsia"/>
          <w:bCs/>
          <w:color w:val="000000"/>
          <w:sz w:val="24"/>
          <w:szCs w:val="24"/>
        </w:rPr>
        <w:t>六是积极引导青年教师开展教研科研活动，推动了教育教学改革。</w:t>
      </w:r>
    </w:p>
    <w:p w:rsidR="00A45262" w:rsidRDefault="002012F9">
      <w:pPr>
        <w:spacing w:line="400" w:lineRule="exact"/>
        <w:ind w:firstLineChars="200" w:firstLine="48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2019年初，学院正式成立科技处后，修订科研管理文件，邀请专家学者举办科研培训讲座，有针对性地引导、支持教师参与和开展教改和科研活动。近年</w:t>
      </w:r>
      <w:r>
        <w:rPr>
          <w:rFonts w:asciiTheme="minorEastAsia" w:hAnsiTheme="minorEastAsia" w:hint="eastAsia"/>
          <w:color w:val="000000" w:themeColor="text1"/>
          <w:sz w:val="24"/>
          <w:szCs w:val="24"/>
        </w:rPr>
        <w:lastRenderedPageBreak/>
        <w:t>来，教师们在科研方面展现出了勤于实践勇于创新的工作风貌，踊跃申报省市、国家等各级课题，在获</w:t>
      </w:r>
      <w:proofErr w:type="gramStart"/>
      <w:r>
        <w:rPr>
          <w:rFonts w:asciiTheme="minorEastAsia" w:hAnsiTheme="minorEastAsia" w:hint="eastAsia"/>
          <w:color w:val="000000" w:themeColor="text1"/>
          <w:sz w:val="24"/>
          <w:szCs w:val="24"/>
        </w:rPr>
        <w:t>批各级</w:t>
      </w:r>
      <w:proofErr w:type="gramEnd"/>
      <w:r>
        <w:rPr>
          <w:rFonts w:asciiTheme="minorEastAsia" w:hAnsiTheme="minorEastAsia" w:hint="eastAsia"/>
          <w:color w:val="000000" w:themeColor="text1"/>
          <w:sz w:val="24"/>
          <w:szCs w:val="24"/>
        </w:rPr>
        <w:t>各类科研项目和发表论著方面，取得了较为显著的成绩：2020年至2021年，学院省级以上中标课题9项，其它各类各级课题16项，发表论著117部/篇，获国家专利1项，促进了教师科研能力的提高，推动了教育教学改革。学院的教育教学改革具有以下特点：1）深度挖掘高校各专业课程</w:t>
      </w:r>
      <w:proofErr w:type="gramStart"/>
      <w:r>
        <w:rPr>
          <w:rFonts w:asciiTheme="minorEastAsia" w:hAnsiTheme="minorEastAsia" w:hint="eastAsia"/>
          <w:color w:val="000000" w:themeColor="text1"/>
          <w:sz w:val="24"/>
          <w:szCs w:val="24"/>
        </w:rPr>
        <w:t>思政教学</w:t>
      </w:r>
      <w:proofErr w:type="gramEnd"/>
      <w:r>
        <w:rPr>
          <w:rFonts w:asciiTheme="minorEastAsia" w:hAnsiTheme="minorEastAsia" w:hint="eastAsia"/>
          <w:color w:val="000000" w:themeColor="text1"/>
          <w:sz w:val="24"/>
          <w:szCs w:val="24"/>
        </w:rPr>
        <w:t>资源，</w:t>
      </w:r>
      <w:proofErr w:type="gramStart"/>
      <w:r>
        <w:rPr>
          <w:rFonts w:asciiTheme="minorEastAsia" w:hAnsiTheme="minorEastAsia" w:hint="eastAsia"/>
          <w:color w:val="000000" w:themeColor="text1"/>
          <w:sz w:val="24"/>
          <w:szCs w:val="24"/>
        </w:rPr>
        <w:t>将思政元素</w:t>
      </w:r>
      <w:proofErr w:type="gramEnd"/>
      <w:r>
        <w:rPr>
          <w:rFonts w:asciiTheme="minorEastAsia" w:hAnsiTheme="minorEastAsia" w:hint="eastAsia"/>
          <w:color w:val="000000" w:themeColor="text1"/>
          <w:sz w:val="24"/>
          <w:szCs w:val="24"/>
        </w:rPr>
        <w:t>融入教学，推进形成“三全育人”的工作格局；2）创新教学方法，采取问题驱动、互通性、取</w:t>
      </w:r>
      <w:proofErr w:type="gramStart"/>
      <w:r>
        <w:rPr>
          <w:rFonts w:asciiTheme="minorEastAsia" w:hAnsiTheme="minorEastAsia" w:hint="eastAsia"/>
          <w:color w:val="000000" w:themeColor="text1"/>
          <w:sz w:val="24"/>
          <w:szCs w:val="24"/>
        </w:rPr>
        <w:t>象</w:t>
      </w:r>
      <w:proofErr w:type="gramEnd"/>
      <w:r>
        <w:rPr>
          <w:rFonts w:asciiTheme="minorEastAsia" w:hAnsiTheme="minorEastAsia" w:hint="eastAsia"/>
          <w:color w:val="000000" w:themeColor="text1"/>
          <w:sz w:val="24"/>
          <w:szCs w:val="24"/>
        </w:rPr>
        <w:t>比类、探究式等新型教学法，增加学生积极参与课堂探究的学习兴趣，涉及思政、中医、中西医临床、针推、中药、护理、管理等各专业领域，为实现“课程育人”目标，落实立德树人的根本任务奠定基础；3）教研科研课题在传承和普及中华传统医药文化，推进校地、校企深度融合，推进中医药进校园、社区等方面形成特色，发挥</w:t>
      </w:r>
      <w:proofErr w:type="gramStart"/>
      <w:r>
        <w:rPr>
          <w:rFonts w:asciiTheme="minorEastAsia" w:hAnsiTheme="minorEastAsia" w:hint="eastAsia"/>
          <w:color w:val="000000" w:themeColor="text1"/>
          <w:sz w:val="24"/>
          <w:szCs w:val="24"/>
        </w:rPr>
        <w:t>了驻廊高校</w:t>
      </w:r>
      <w:proofErr w:type="gramEnd"/>
      <w:r>
        <w:rPr>
          <w:rFonts w:asciiTheme="minorEastAsia" w:hAnsiTheme="minorEastAsia" w:hint="eastAsia"/>
          <w:color w:val="000000" w:themeColor="text1"/>
          <w:sz w:val="24"/>
          <w:szCs w:val="24"/>
        </w:rPr>
        <w:t>文化提升的源头作用。</w:t>
      </w:r>
    </w:p>
    <w:p w:rsidR="00A45262" w:rsidRDefault="002012F9" w:rsidP="00FE2AFA">
      <w:pPr>
        <w:spacing w:line="400" w:lineRule="exact"/>
        <w:ind w:firstLineChars="192" w:firstLine="461"/>
        <w:rPr>
          <w:rFonts w:ascii="Times New Roman" w:eastAsia="宋体" w:hAnsi="Times New Roman" w:cs="Times New Roman"/>
          <w:kern w:val="0"/>
          <w:sz w:val="24"/>
          <w:szCs w:val="24"/>
        </w:rPr>
      </w:pPr>
      <w:r>
        <w:rPr>
          <w:rFonts w:ascii="Times New Roman" w:eastAsia="宋体" w:hAnsi="Times New Roman" w:cs="Times New Roman"/>
          <w:kern w:val="0"/>
          <w:sz w:val="24"/>
          <w:szCs w:val="24"/>
        </w:rPr>
        <w:t>教学质量是学校工作的生命线。</w:t>
      </w:r>
      <w:r>
        <w:rPr>
          <w:rFonts w:ascii="Times New Roman" w:eastAsia="宋体" w:hAnsi="Times New Roman" w:cs="Times New Roman" w:hint="eastAsia"/>
          <w:kern w:val="0"/>
          <w:sz w:val="24"/>
          <w:szCs w:val="24"/>
        </w:rPr>
        <w:t>一年来，</w:t>
      </w:r>
      <w:r>
        <w:rPr>
          <w:rFonts w:ascii="Times New Roman" w:eastAsia="宋体" w:hAnsi="Times New Roman" w:cs="Times New Roman"/>
          <w:kern w:val="0"/>
          <w:sz w:val="24"/>
          <w:szCs w:val="24"/>
        </w:rPr>
        <w:t>学院</w:t>
      </w:r>
      <w:r>
        <w:rPr>
          <w:rFonts w:ascii="Times New Roman" w:eastAsia="宋体" w:hAnsi="Times New Roman" w:cs="Times New Roman" w:hint="eastAsia"/>
          <w:kern w:val="0"/>
          <w:sz w:val="24"/>
          <w:szCs w:val="24"/>
        </w:rPr>
        <w:t>认真贯彻中共中央国务院、教育部和河北省教育厅的文件精神，</w:t>
      </w:r>
      <w:r>
        <w:rPr>
          <w:rFonts w:ascii="Times New Roman" w:eastAsia="宋体" w:hAnsi="Times New Roman" w:cs="Times New Roman"/>
          <w:kern w:val="0"/>
          <w:sz w:val="24"/>
          <w:szCs w:val="24"/>
        </w:rPr>
        <w:t>保持狠抓本科教育教学质量的良性发展态势，</w:t>
      </w:r>
      <w:r>
        <w:rPr>
          <w:rFonts w:ascii="Times New Roman" w:eastAsia="宋体" w:hAnsi="Times New Roman" w:cs="Times New Roman" w:hint="eastAsia"/>
          <w:kern w:val="0"/>
          <w:sz w:val="24"/>
          <w:szCs w:val="24"/>
        </w:rPr>
        <w:t>不断完善立德树人融入教育教学管理的体制机制，着力办好中医药高等教育，</w:t>
      </w:r>
      <w:r>
        <w:rPr>
          <w:rFonts w:ascii="Times New Roman" w:eastAsia="宋体" w:hAnsi="Times New Roman" w:cs="Times New Roman"/>
          <w:kern w:val="0"/>
          <w:sz w:val="24"/>
          <w:szCs w:val="24"/>
        </w:rPr>
        <w:t>正在为开创学院本科教育教学工作的新局面而努力奋斗。</w:t>
      </w:r>
    </w:p>
    <w:p w:rsidR="00A45262" w:rsidRDefault="002012F9">
      <w:pPr>
        <w:pStyle w:val="ae"/>
        <w:widowControl/>
        <w:numPr>
          <w:ilvl w:val="0"/>
          <w:numId w:val="2"/>
        </w:numPr>
        <w:spacing w:beforeLines="50" w:before="156" w:line="400" w:lineRule="exact"/>
        <w:ind w:firstLineChars="0"/>
        <w:jc w:val="left"/>
        <w:rPr>
          <w:rFonts w:ascii="Times New Roman" w:eastAsia="黑体" w:hAnsi="Times New Roman" w:cs="Times New Roman"/>
          <w:b/>
          <w:sz w:val="30"/>
          <w:szCs w:val="30"/>
        </w:rPr>
      </w:pPr>
      <w:r>
        <w:rPr>
          <w:rFonts w:ascii="Times New Roman" w:eastAsia="黑体" w:hAnsi="Times New Roman" w:cs="Times New Roman"/>
          <w:b/>
          <w:sz w:val="30"/>
          <w:szCs w:val="30"/>
        </w:rPr>
        <w:t>本科教育基本情况</w:t>
      </w:r>
      <w:r>
        <w:rPr>
          <w:rFonts w:ascii="Times New Roman" w:eastAsia="黑体" w:hAnsi="Times New Roman" w:cs="Times New Roman"/>
          <w:b/>
          <w:sz w:val="30"/>
          <w:szCs w:val="30"/>
        </w:rPr>
        <w:t xml:space="preserve">   </w:t>
      </w:r>
    </w:p>
    <w:p w:rsidR="00A45262" w:rsidRDefault="002012F9">
      <w:pPr>
        <w:spacing w:beforeLines="50" w:before="156" w:afterLines="50" w:after="156" w:line="400" w:lineRule="exact"/>
        <w:ind w:firstLineChars="100" w:firstLine="281"/>
        <w:jc w:val="left"/>
        <w:rPr>
          <w:rFonts w:ascii="Times New Roman" w:eastAsia="黑体" w:hAnsi="Times New Roman" w:cs="Times New Roman"/>
          <w:b/>
          <w:sz w:val="28"/>
          <w:szCs w:val="28"/>
        </w:rPr>
      </w:pPr>
      <w:r>
        <w:rPr>
          <w:rFonts w:ascii="Times New Roman" w:eastAsia="黑体" w:hAnsi="Times New Roman" w:cs="Times New Roman"/>
          <w:b/>
          <w:sz w:val="28"/>
          <w:szCs w:val="28"/>
        </w:rPr>
        <w:t>（一）本科人才培养目标</w:t>
      </w:r>
      <w:r>
        <w:rPr>
          <w:rFonts w:ascii="Times New Roman" w:eastAsia="黑体" w:hAnsi="Times New Roman" w:cs="Times New Roman"/>
          <w:b/>
          <w:color w:val="000000" w:themeColor="text1"/>
          <w:sz w:val="28"/>
          <w:szCs w:val="28"/>
        </w:rPr>
        <w:t>及服务面向</w:t>
      </w:r>
    </w:p>
    <w:p w:rsidR="00A45262" w:rsidRDefault="002012F9">
      <w:pPr>
        <w:spacing w:line="400" w:lineRule="exact"/>
        <w:ind w:firstLineChars="200" w:firstLine="482"/>
        <w:rPr>
          <w:rFonts w:ascii="Times New Roman" w:eastAsia="黑体" w:hAnsi="Times New Roman" w:cs="Times New Roman"/>
          <w:b/>
          <w:sz w:val="24"/>
          <w:szCs w:val="24"/>
        </w:rPr>
      </w:pPr>
      <w:r>
        <w:rPr>
          <w:rFonts w:ascii="Times New Roman" w:eastAsia="黑体" w:hAnsi="Times New Roman" w:cs="Times New Roman"/>
          <w:b/>
          <w:sz w:val="24"/>
          <w:szCs w:val="24"/>
        </w:rPr>
        <w:t>1</w:t>
      </w:r>
      <w:r>
        <w:rPr>
          <w:rFonts w:ascii="Times New Roman" w:eastAsia="黑体" w:hAnsi="Times New Roman" w:cs="Times New Roman"/>
          <w:b/>
          <w:sz w:val="24"/>
          <w:szCs w:val="24"/>
        </w:rPr>
        <w:t>．中医学专业人才培养目标及服务面向</w:t>
      </w:r>
    </w:p>
    <w:p w:rsidR="00A45262" w:rsidRDefault="002012F9">
      <w:pPr>
        <w:spacing w:line="40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本专业培养适应我国医药卫生事业现代化发展需求，具有正确的世界观、价值观和人生观，具有较为深厚的中国传统文化底蕴，具备良好的人文、科学、创新精神和职业素养，系统掌握中医药基本理论和基本知识、以及现代医学基本知识，具备扎实的中医临床诊疗技能，具有实践能力、终身学习能力和可持续发展能力，德智体美劳全面发展和知识、能力、素质协调发展，能在医疗卫生领域从事医疗、预防、保健、康复、教育、管理等方面工作的应用型中医药专门人才。</w:t>
      </w:r>
    </w:p>
    <w:p w:rsidR="00A45262" w:rsidRDefault="002012F9">
      <w:pPr>
        <w:spacing w:line="360" w:lineRule="auto"/>
        <w:ind w:firstLineChars="200" w:firstLine="482"/>
        <w:rPr>
          <w:rFonts w:ascii="Times New Roman" w:eastAsia="黑体" w:hAnsi="Times New Roman" w:cs="Times New Roman"/>
          <w:b/>
          <w:sz w:val="24"/>
          <w:szCs w:val="24"/>
        </w:rPr>
      </w:pPr>
      <w:r>
        <w:rPr>
          <w:rFonts w:ascii="Times New Roman" w:eastAsia="黑体" w:hAnsi="Times New Roman" w:cs="Times New Roman"/>
          <w:b/>
          <w:sz w:val="24"/>
          <w:szCs w:val="24"/>
        </w:rPr>
        <w:t>2</w:t>
      </w:r>
      <w:r>
        <w:rPr>
          <w:rFonts w:ascii="Times New Roman" w:eastAsia="黑体" w:hAnsi="Times New Roman" w:cs="Times New Roman"/>
          <w:b/>
          <w:sz w:val="24"/>
          <w:szCs w:val="24"/>
        </w:rPr>
        <w:t>．针灸推拿专业人才培养目标及服务面向</w:t>
      </w:r>
    </w:p>
    <w:p w:rsidR="00A45262" w:rsidRDefault="002012F9">
      <w:pPr>
        <w:spacing w:line="40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本专业培养适应我国医药卫生事业现代化发展需求，具有正确的世界观、价值观和人生观，具有较为深厚的中国传统文化底蕴，具备良好的人文、科学和职业素养，系统掌握中医基础理论、基本知识和现代医学理论知识，具备针灸推拿专业知识和实践技能，有较强的传承创新意识、自主学习和终身学习能力，德智体美劳全面发展和知识、能力、素质协调发展，能在医疗卫生领域从事中医医疗、预防、保健、康复等方面工作的复合型高素质应用型针灸推拿专业人才。</w:t>
      </w:r>
    </w:p>
    <w:p w:rsidR="00A45262" w:rsidRDefault="002012F9">
      <w:pPr>
        <w:spacing w:line="360" w:lineRule="auto"/>
        <w:ind w:firstLineChars="200" w:firstLine="482"/>
        <w:rPr>
          <w:rFonts w:ascii="Times New Roman" w:eastAsia="黑体" w:hAnsi="Times New Roman" w:cs="Times New Roman"/>
          <w:b/>
          <w:sz w:val="24"/>
          <w:szCs w:val="24"/>
        </w:rPr>
      </w:pPr>
      <w:r>
        <w:rPr>
          <w:rFonts w:ascii="Times New Roman" w:eastAsia="黑体" w:hAnsi="Times New Roman" w:cs="Times New Roman"/>
          <w:b/>
          <w:sz w:val="24"/>
          <w:szCs w:val="24"/>
        </w:rPr>
        <w:t>3</w:t>
      </w:r>
      <w:r>
        <w:rPr>
          <w:rFonts w:ascii="Times New Roman" w:eastAsia="黑体" w:hAnsi="Times New Roman" w:cs="Times New Roman"/>
          <w:b/>
          <w:sz w:val="24"/>
          <w:szCs w:val="24"/>
        </w:rPr>
        <w:t>．中西医临床医学专业人才培养目标及服务面向</w:t>
      </w:r>
    </w:p>
    <w:p w:rsidR="00A45262" w:rsidRDefault="002012F9">
      <w:pPr>
        <w:spacing w:line="40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lastRenderedPageBreak/>
        <w:t>本专业培养适应我国医药卫生事业现代化发展需求，具有正确的世界观、价值观和人生观，具备良好的人文、科学、创新精神和职业素养，系统掌握中医学、临床医学基本理论、基本知识、基本技能，具备中西医结合临床思维能力与诊疗能力，具有实践能力、终身学习能力和可持续发展能力，德智体美劳全面发展，能从事中西医结合教育、科研、管理、对外交流等领域，或在医疗卫生领域从事医疗、预防、保健、康复等方面工作的中西医临床医学高素质应用型人才。</w:t>
      </w:r>
    </w:p>
    <w:p w:rsidR="00A45262" w:rsidRDefault="002012F9">
      <w:pPr>
        <w:spacing w:line="400" w:lineRule="exact"/>
        <w:ind w:firstLineChars="200" w:firstLine="482"/>
        <w:rPr>
          <w:rFonts w:ascii="Times New Roman" w:eastAsia="黑体" w:hAnsi="Times New Roman" w:cs="Times New Roman"/>
          <w:b/>
          <w:sz w:val="24"/>
          <w:szCs w:val="24"/>
        </w:rPr>
      </w:pPr>
      <w:r>
        <w:rPr>
          <w:rFonts w:ascii="Times New Roman" w:eastAsia="黑体" w:hAnsi="Times New Roman" w:cs="Times New Roman"/>
          <w:b/>
          <w:sz w:val="24"/>
          <w:szCs w:val="24"/>
        </w:rPr>
        <w:t>4</w:t>
      </w:r>
      <w:r>
        <w:rPr>
          <w:rFonts w:ascii="Times New Roman" w:eastAsia="黑体" w:hAnsi="Times New Roman" w:cs="Times New Roman"/>
          <w:b/>
          <w:sz w:val="24"/>
          <w:szCs w:val="24"/>
        </w:rPr>
        <w:t>．中药学专业人才培养目标及服务面向</w:t>
      </w:r>
    </w:p>
    <w:p w:rsidR="00A45262" w:rsidRDefault="002012F9">
      <w:pPr>
        <w:widowControl/>
        <w:shd w:val="clear" w:color="auto" w:fill="FFFFFF"/>
        <w:spacing w:line="400" w:lineRule="exact"/>
        <w:ind w:firstLineChars="200" w:firstLine="480"/>
        <w:jc w:val="left"/>
        <w:rPr>
          <w:rFonts w:ascii="Times New Roman" w:hAnsi="Times New Roman" w:cs="Times New Roman"/>
          <w:sz w:val="24"/>
          <w:szCs w:val="24"/>
        </w:rPr>
      </w:pPr>
      <w:r>
        <w:rPr>
          <w:rFonts w:ascii="Times New Roman" w:hAnsi="Times New Roman" w:cs="Times New Roman" w:hint="eastAsia"/>
          <w:color w:val="000000" w:themeColor="text1"/>
          <w:sz w:val="24"/>
          <w:szCs w:val="24"/>
        </w:rPr>
        <w:t>本专业培养适应我国医药卫生事业现代化发展需求，具有正确的世界观、价值观和人生观，有较强的人文科学素养、创新意识、职业素养和终身学习能力，系统掌握中医药基础理论和基本知识，掌握中药鉴定、中药化学、中药炮制、中药药剂、中药药理、中药分析、中药药剂、中成药等学科基础理论、基本知识和技能，德智体美劳全面发展和知识、能力、素质协调发展，能在中药相关领域从事中药生产、检验、流通、管理或教育等方面工作</w:t>
      </w:r>
      <w:r>
        <w:rPr>
          <w:rFonts w:ascii="Times New Roman" w:hAnsi="Times New Roman" w:cs="Times New Roman"/>
          <w:color w:val="000000" w:themeColor="text1"/>
          <w:sz w:val="24"/>
          <w:szCs w:val="24"/>
        </w:rPr>
        <w:t>的</w:t>
      </w:r>
      <w:r>
        <w:rPr>
          <w:rFonts w:ascii="Times New Roman" w:hAnsi="Times New Roman" w:cs="Times New Roman" w:hint="eastAsia"/>
          <w:color w:val="000000" w:themeColor="text1"/>
          <w:sz w:val="24"/>
          <w:szCs w:val="24"/>
        </w:rPr>
        <w:t>高素质应用型专门人才</w:t>
      </w:r>
      <w:r>
        <w:rPr>
          <w:rFonts w:ascii="Times New Roman" w:hAnsi="Times New Roman" w:cs="Times New Roman"/>
          <w:sz w:val="24"/>
          <w:szCs w:val="24"/>
        </w:rPr>
        <w:t>。</w:t>
      </w:r>
    </w:p>
    <w:p w:rsidR="00A45262" w:rsidRDefault="002012F9">
      <w:pPr>
        <w:spacing w:line="360" w:lineRule="auto"/>
        <w:ind w:firstLineChars="200" w:firstLine="482"/>
        <w:rPr>
          <w:rFonts w:ascii="Times New Roman" w:eastAsia="黑体" w:hAnsi="Times New Roman" w:cs="Times New Roman"/>
          <w:b/>
          <w:sz w:val="24"/>
          <w:szCs w:val="24"/>
        </w:rPr>
      </w:pPr>
      <w:r>
        <w:rPr>
          <w:rFonts w:ascii="Times New Roman" w:eastAsia="黑体" w:hAnsi="Times New Roman" w:cs="Times New Roman"/>
          <w:b/>
          <w:sz w:val="24"/>
          <w:szCs w:val="24"/>
        </w:rPr>
        <w:t>5</w:t>
      </w:r>
      <w:r>
        <w:rPr>
          <w:rFonts w:ascii="Times New Roman" w:eastAsia="黑体" w:hAnsi="Times New Roman" w:cs="Times New Roman"/>
          <w:b/>
          <w:sz w:val="24"/>
          <w:szCs w:val="24"/>
        </w:rPr>
        <w:t>．中药制药专业人才培养目标及服务面向</w:t>
      </w:r>
    </w:p>
    <w:p w:rsidR="00A45262" w:rsidRDefault="002012F9">
      <w:pPr>
        <w:spacing w:line="40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本专业培养适应我国医药卫生事业现代化发展需求，具有正确的世界观、价值观和人生观，有较强的人文科学素养、创新意识、职业素养和终身学习能力，系统掌握中医药基础理论和基本知识，掌握中药鉴定、中药化学、中药炮制、中药药剂、中药药理、中药分析、制药原理与设备等学科基础理论、基本知识和技能，德智体美劳全面发展和知识、能力、素质协调发展，能在中药相关领域从事中药生产、检验、研发、管理或教育等方面工作的高素质应用型专门人才。</w:t>
      </w:r>
    </w:p>
    <w:p w:rsidR="00A45262" w:rsidRDefault="002012F9">
      <w:pPr>
        <w:spacing w:line="360" w:lineRule="auto"/>
        <w:ind w:firstLineChars="200" w:firstLine="482"/>
        <w:rPr>
          <w:rFonts w:ascii="Times New Roman" w:eastAsia="黑体" w:hAnsi="Times New Roman" w:cs="Times New Roman"/>
          <w:b/>
          <w:sz w:val="24"/>
          <w:szCs w:val="24"/>
        </w:rPr>
      </w:pPr>
      <w:r>
        <w:rPr>
          <w:rFonts w:ascii="Times New Roman" w:eastAsia="黑体" w:hAnsi="Times New Roman" w:cs="Times New Roman"/>
          <w:b/>
          <w:sz w:val="24"/>
          <w:szCs w:val="24"/>
        </w:rPr>
        <w:t>6</w:t>
      </w:r>
      <w:r>
        <w:rPr>
          <w:rFonts w:ascii="Times New Roman" w:eastAsia="黑体" w:hAnsi="Times New Roman" w:cs="Times New Roman"/>
          <w:b/>
          <w:sz w:val="24"/>
          <w:szCs w:val="24"/>
        </w:rPr>
        <w:t>．中草药栽培与鉴定专业人才培养目标及服务面向</w:t>
      </w:r>
    </w:p>
    <w:p w:rsidR="00A45262" w:rsidRDefault="002012F9">
      <w:pPr>
        <w:widowControl/>
        <w:shd w:val="clear" w:color="auto" w:fill="FFFFFF"/>
        <w:spacing w:line="400" w:lineRule="exact"/>
        <w:ind w:firstLineChars="200" w:firstLine="480"/>
        <w:jc w:val="left"/>
        <w:rPr>
          <w:rFonts w:ascii="Times New Roman" w:hAnsi="Times New Roman" w:cs="Times New Roman"/>
          <w:sz w:val="24"/>
          <w:szCs w:val="24"/>
        </w:rPr>
      </w:pPr>
      <w:r>
        <w:rPr>
          <w:rFonts w:ascii="Times New Roman" w:hAnsi="Times New Roman" w:cs="Times New Roman"/>
          <w:sz w:val="24"/>
          <w:szCs w:val="24"/>
        </w:rPr>
        <w:t>本专业培养热爱中医药事业，系统掌握中药学基础理论、基本知识和专业实践技能，具有一定的人文社会科学、自然科学知识和职业素养，掌握相应的科学方法，达到知识、能力、素质协调发展和社会服务能力，富有创新意识，面向基层、面向社区、面向中小城市，能在中药相关领域从事中草药栽培、采收加工、品质鉴定、质量控制或药学服务等工作的应用型专门人才。</w:t>
      </w:r>
    </w:p>
    <w:p w:rsidR="00A45262" w:rsidRDefault="002012F9">
      <w:pPr>
        <w:spacing w:line="360" w:lineRule="auto"/>
        <w:ind w:firstLineChars="200" w:firstLine="482"/>
        <w:rPr>
          <w:rFonts w:ascii="Times New Roman" w:eastAsia="黑体" w:hAnsi="Times New Roman" w:cs="Times New Roman"/>
          <w:b/>
          <w:sz w:val="24"/>
          <w:szCs w:val="24"/>
        </w:rPr>
      </w:pPr>
      <w:r>
        <w:rPr>
          <w:rFonts w:ascii="Times New Roman" w:eastAsia="黑体" w:hAnsi="Times New Roman" w:cs="Times New Roman"/>
          <w:b/>
          <w:sz w:val="24"/>
          <w:szCs w:val="24"/>
        </w:rPr>
        <w:t>7</w:t>
      </w:r>
      <w:r>
        <w:rPr>
          <w:rFonts w:ascii="Times New Roman" w:eastAsia="黑体" w:hAnsi="Times New Roman" w:cs="Times New Roman"/>
          <w:b/>
          <w:sz w:val="24"/>
          <w:szCs w:val="24"/>
        </w:rPr>
        <w:t>．医学检验技术专业人才培养目标及服务面向</w:t>
      </w:r>
    </w:p>
    <w:p w:rsidR="00A45262" w:rsidRDefault="002012F9">
      <w:pPr>
        <w:spacing w:line="400" w:lineRule="exact"/>
        <w:ind w:firstLine="42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本专业培养适应我国医药卫生事业现代化发展需要，掌握基础医学、临床医学、检验医学的基础理论、基本知识和基本技能，熟悉现代仪器设备及医学检验技术，初步具备现代医学检验能力、终身学习能力和良好职业素养，德智体美劳全面发展和知识、能力、素质协调发展，在医学检验相关领域面向医学科研院所、医院、各级血站、疾病控制中心、生物制品、医疗设备等企业，从事医学检验、医学类实验、临床医学检验或卫生检验等工作的高素质应用型专门人才。</w:t>
      </w:r>
    </w:p>
    <w:p w:rsidR="00A45262" w:rsidRDefault="002012F9">
      <w:pPr>
        <w:spacing w:line="360" w:lineRule="auto"/>
        <w:ind w:firstLineChars="200" w:firstLine="482"/>
        <w:rPr>
          <w:rFonts w:ascii="Times New Roman" w:eastAsia="黑体" w:hAnsi="Times New Roman" w:cs="Times New Roman"/>
          <w:b/>
          <w:sz w:val="24"/>
          <w:szCs w:val="24"/>
        </w:rPr>
      </w:pPr>
      <w:r>
        <w:rPr>
          <w:rFonts w:ascii="Times New Roman" w:eastAsia="黑体" w:hAnsi="Times New Roman" w:cs="Times New Roman"/>
          <w:b/>
          <w:sz w:val="24"/>
          <w:szCs w:val="24"/>
        </w:rPr>
        <w:t>8</w:t>
      </w:r>
      <w:r>
        <w:rPr>
          <w:rFonts w:ascii="Times New Roman" w:eastAsia="黑体" w:hAnsi="Times New Roman" w:cs="Times New Roman"/>
          <w:b/>
          <w:sz w:val="24"/>
          <w:szCs w:val="24"/>
        </w:rPr>
        <w:t>．护理专业人才培养目标及服务面向</w:t>
      </w:r>
    </w:p>
    <w:p w:rsidR="00A45262" w:rsidRDefault="002012F9">
      <w:pPr>
        <w:spacing w:line="40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lastRenderedPageBreak/>
        <w:t>本专业</w:t>
      </w:r>
      <w:r>
        <w:rPr>
          <w:rFonts w:ascii="Times New Roman" w:hAnsi="Times New Roman" w:cs="Times New Roman"/>
          <w:color w:val="000000" w:themeColor="text1"/>
          <w:sz w:val="24"/>
          <w:szCs w:val="24"/>
        </w:rPr>
        <w:t>培养适应我国社会主义现代化建设和卫生保健事业发展需求，</w:t>
      </w:r>
      <w:r>
        <w:rPr>
          <w:rFonts w:ascii="Times New Roman" w:hAnsi="Times New Roman" w:cs="Times New Roman" w:hint="eastAsia"/>
          <w:color w:val="000000" w:themeColor="text1"/>
          <w:sz w:val="24"/>
          <w:szCs w:val="24"/>
        </w:rPr>
        <w:t>具有正确的世界观、价值观和人生观，</w:t>
      </w:r>
      <w:r>
        <w:rPr>
          <w:rFonts w:ascii="Times New Roman" w:hAnsi="Times New Roman" w:cs="Times New Roman"/>
          <w:color w:val="000000" w:themeColor="text1"/>
          <w:sz w:val="24"/>
          <w:szCs w:val="24"/>
        </w:rPr>
        <w:t>较系统掌握人文社会科学、医学、预防保健及健康促进的基本知识，掌握护理学基础理论、基本知识和基本技能，以及中医特色护理理论与方法，熟悉多元文化，具备良好职业素养、创新精神、思辨能力和较强的实践能力，具有护理管理潜质和初步的教学能力，</w:t>
      </w:r>
      <w:r>
        <w:rPr>
          <w:rFonts w:ascii="Times New Roman" w:hAnsi="Times New Roman" w:cs="Times New Roman" w:hint="eastAsia"/>
          <w:color w:val="000000" w:themeColor="text1"/>
          <w:sz w:val="24"/>
          <w:szCs w:val="24"/>
        </w:rPr>
        <w:t>德智体美劳全面发展，</w:t>
      </w:r>
      <w:r>
        <w:rPr>
          <w:rFonts w:ascii="Times New Roman" w:hAnsi="Times New Roman" w:cs="Times New Roman"/>
          <w:color w:val="000000" w:themeColor="text1"/>
          <w:sz w:val="24"/>
          <w:szCs w:val="24"/>
        </w:rPr>
        <w:t>能在各类医疗卫生、保健机构从事护理和预防保健工作的高级护理专门人才。</w:t>
      </w:r>
    </w:p>
    <w:p w:rsidR="00A45262" w:rsidRDefault="002012F9">
      <w:pPr>
        <w:spacing w:line="360" w:lineRule="auto"/>
        <w:ind w:firstLineChars="200" w:firstLine="482"/>
        <w:rPr>
          <w:rFonts w:ascii="Times New Roman" w:eastAsia="黑体" w:hAnsi="Times New Roman" w:cs="Times New Roman"/>
          <w:b/>
          <w:sz w:val="24"/>
          <w:szCs w:val="24"/>
        </w:rPr>
      </w:pPr>
      <w:r>
        <w:rPr>
          <w:rFonts w:ascii="Times New Roman" w:eastAsia="黑体" w:hAnsi="Times New Roman" w:cs="Times New Roman"/>
          <w:b/>
          <w:sz w:val="24"/>
          <w:szCs w:val="24"/>
        </w:rPr>
        <w:t>9</w:t>
      </w:r>
      <w:r>
        <w:rPr>
          <w:rFonts w:ascii="Times New Roman" w:eastAsia="黑体" w:hAnsi="Times New Roman" w:cs="Times New Roman"/>
          <w:b/>
          <w:sz w:val="24"/>
          <w:szCs w:val="24"/>
        </w:rPr>
        <w:t>．工商管理专业人才培养目标及服务面向</w:t>
      </w:r>
    </w:p>
    <w:p w:rsidR="00A45262" w:rsidRDefault="002012F9">
      <w:pPr>
        <w:spacing w:line="400" w:lineRule="exact"/>
        <w:ind w:firstLine="42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本专业面向</w:t>
      </w:r>
      <w:r>
        <w:rPr>
          <w:rFonts w:ascii="Times New Roman" w:hAnsi="Times New Roman" w:cs="Times New Roman" w:hint="eastAsia"/>
          <w:color w:val="000000" w:themeColor="text1"/>
          <w:sz w:val="24"/>
          <w:szCs w:val="24"/>
        </w:rPr>
        <w:t>21</w:t>
      </w:r>
      <w:r>
        <w:rPr>
          <w:rFonts w:ascii="Times New Roman" w:hAnsi="Times New Roman" w:cs="Times New Roman" w:hint="eastAsia"/>
          <w:color w:val="000000" w:themeColor="text1"/>
          <w:sz w:val="24"/>
          <w:szCs w:val="24"/>
        </w:rPr>
        <w:t>世纪社会经济和卫生事业发展需要，培养具有正确的世界观、价值观和人生观，系统掌握工商管理基础理论、基本知识和基本技能，掌握现代经济管理理论及管理方法，并具有一定的中医药相关知识，具有人文精神与科学素养，具有国际视野、本土情怀、创新意识、团队精神和沟通技能，德智体美劳全面发展和知识、能力、素质协调发展，能在企事业单位、行政部门等机构从事经济管理工作的应用型、复合型、创新型人才。</w:t>
      </w:r>
    </w:p>
    <w:p w:rsidR="00A45262" w:rsidRDefault="002012F9">
      <w:pPr>
        <w:spacing w:line="360" w:lineRule="auto"/>
        <w:ind w:firstLineChars="200" w:firstLine="482"/>
        <w:rPr>
          <w:rFonts w:ascii="Times New Roman" w:eastAsia="黑体" w:hAnsi="Times New Roman" w:cs="Times New Roman"/>
          <w:b/>
          <w:sz w:val="24"/>
          <w:szCs w:val="24"/>
        </w:rPr>
      </w:pPr>
      <w:r>
        <w:rPr>
          <w:rFonts w:ascii="Times New Roman" w:eastAsia="黑体" w:hAnsi="Times New Roman" w:cs="Times New Roman"/>
          <w:b/>
          <w:sz w:val="24"/>
          <w:szCs w:val="24"/>
        </w:rPr>
        <w:t>10</w:t>
      </w:r>
      <w:r>
        <w:rPr>
          <w:rFonts w:ascii="Times New Roman" w:eastAsia="黑体" w:hAnsi="Times New Roman" w:cs="Times New Roman"/>
          <w:b/>
          <w:sz w:val="24"/>
          <w:szCs w:val="24"/>
        </w:rPr>
        <w:t>．公共事业管理专业人才培养目标及服务面向</w:t>
      </w:r>
    </w:p>
    <w:p w:rsidR="00A45262" w:rsidRDefault="002012F9">
      <w:pPr>
        <w:spacing w:line="400" w:lineRule="atLeast"/>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本专业面向</w:t>
      </w:r>
      <w:r>
        <w:rPr>
          <w:rFonts w:ascii="Times New Roman" w:hAnsi="Times New Roman" w:cs="Times New Roman" w:hint="eastAsia"/>
          <w:color w:val="000000" w:themeColor="text1"/>
          <w:sz w:val="24"/>
          <w:szCs w:val="24"/>
        </w:rPr>
        <w:t>21</w:t>
      </w:r>
      <w:r>
        <w:rPr>
          <w:rFonts w:ascii="Times New Roman" w:hAnsi="Times New Roman" w:cs="Times New Roman" w:hint="eastAsia"/>
          <w:color w:val="000000" w:themeColor="text1"/>
          <w:sz w:val="24"/>
          <w:szCs w:val="24"/>
        </w:rPr>
        <w:t>世纪社会经济发展需要，培养具有正确的世界观、价值观和人生观，具备公共意识、公共精神、公共责任，掌握现代公共管理理论、方法、技术和一定的中医药相关知识，能运用本学科的基础理论、专门知识和专业技能，具有创新精神、创新意识和创新创业能力，德智体美劳全面发展和知识、能力、素质协调发展，能适应社会发展要求，在党政机关、事业单位、社会团体等公共部门从事管理或服务工作的应用型人才。</w:t>
      </w:r>
    </w:p>
    <w:p w:rsidR="00A45262" w:rsidRDefault="002012F9">
      <w:pPr>
        <w:spacing w:line="360" w:lineRule="auto"/>
        <w:ind w:firstLineChars="200" w:firstLine="482"/>
        <w:rPr>
          <w:rFonts w:ascii="Times New Roman" w:eastAsia="黑体" w:hAnsi="Times New Roman" w:cs="Times New Roman"/>
          <w:b/>
          <w:sz w:val="24"/>
          <w:szCs w:val="24"/>
        </w:rPr>
      </w:pPr>
      <w:r>
        <w:rPr>
          <w:rFonts w:ascii="Times New Roman" w:eastAsia="黑体" w:hAnsi="Times New Roman" w:cs="Times New Roman"/>
          <w:b/>
          <w:sz w:val="24"/>
          <w:szCs w:val="24"/>
        </w:rPr>
        <w:t>11</w:t>
      </w:r>
      <w:r>
        <w:rPr>
          <w:rFonts w:ascii="Times New Roman" w:eastAsia="黑体" w:hAnsi="Times New Roman" w:cs="Times New Roman"/>
          <w:b/>
          <w:sz w:val="24"/>
          <w:szCs w:val="24"/>
        </w:rPr>
        <w:t>．市场营销专业人才培养目标及服务面向</w:t>
      </w:r>
    </w:p>
    <w:p w:rsidR="00A45262" w:rsidRDefault="002012F9">
      <w:pPr>
        <w:widowControl/>
        <w:shd w:val="clear" w:color="auto" w:fill="FFFFFF"/>
        <w:spacing w:line="400" w:lineRule="exact"/>
        <w:ind w:firstLineChars="200" w:firstLine="480"/>
        <w:jc w:val="left"/>
        <w:rPr>
          <w:rFonts w:ascii="Times New Roman" w:hAnsi="Times New Roman" w:cs="Times New Roman"/>
          <w:sz w:val="24"/>
          <w:szCs w:val="24"/>
        </w:rPr>
      </w:pPr>
      <w:r>
        <w:rPr>
          <w:rFonts w:ascii="Times New Roman" w:hAnsi="Times New Roman" w:cs="Times New Roman" w:hint="eastAsia"/>
          <w:color w:val="000000" w:themeColor="text1"/>
          <w:sz w:val="24"/>
          <w:szCs w:val="24"/>
        </w:rPr>
        <w:t>本专业面向</w:t>
      </w:r>
      <w:r>
        <w:rPr>
          <w:rFonts w:ascii="Times New Roman" w:hAnsi="Times New Roman" w:cs="Times New Roman" w:hint="eastAsia"/>
          <w:color w:val="000000" w:themeColor="text1"/>
          <w:sz w:val="24"/>
          <w:szCs w:val="24"/>
        </w:rPr>
        <w:t>21</w:t>
      </w:r>
      <w:r>
        <w:rPr>
          <w:rFonts w:ascii="Times New Roman" w:hAnsi="Times New Roman" w:cs="Times New Roman" w:hint="eastAsia"/>
          <w:color w:val="000000" w:themeColor="text1"/>
          <w:sz w:val="24"/>
          <w:szCs w:val="24"/>
        </w:rPr>
        <w:t>世纪社会经济和我国卫生事业发展需要，培养具有正确的世界观、价值观和人生观，培养系统掌握市场营销基础理论、基本知识和基本技能，具有人文精神与科学素养，具有国际视野、本土情怀、创新意识、团队精神和沟通技能，并具有一定的中医药相关知识，掌握企业管理、市场营销专业知识和技能，德智体美劳全面发展和知识、能力、素质协调发展，基础扎实、知识面宽、实践能力强，富有开拓创新精神的应用型市场营销人才。</w:t>
      </w:r>
    </w:p>
    <w:p w:rsidR="00A45262" w:rsidRDefault="002012F9">
      <w:pPr>
        <w:spacing w:line="360" w:lineRule="auto"/>
        <w:ind w:firstLineChars="200" w:firstLine="482"/>
        <w:rPr>
          <w:rFonts w:ascii="Times New Roman" w:eastAsia="黑体" w:hAnsi="Times New Roman" w:cs="Times New Roman"/>
          <w:b/>
          <w:sz w:val="24"/>
          <w:szCs w:val="24"/>
        </w:rPr>
      </w:pPr>
      <w:r>
        <w:rPr>
          <w:rFonts w:ascii="Times New Roman" w:eastAsia="黑体" w:hAnsi="Times New Roman" w:cs="Times New Roman"/>
          <w:b/>
          <w:sz w:val="24"/>
          <w:szCs w:val="24"/>
        </w:rPr>
        <w:t>12</w:t>
      </w:r>
      <w:r>
        <w:rPr>
          <w:rFonts w:ascii="Times New Roman" w:eastAsia="黑体" w:hAnsi="Times New Roman" w:cs="Times New Roman"/>
          <w:b/>
          <w:sz w:val="24"/>
          <w:szCs w:val="24"/>
        </w:rPr>
        <w:t>．医学信息工程专业人才培养目标及服务面向</w:t>
      </w:r>
    </w:p>
    <w:p w:rsidR="00A45262" w:rsidRDefault="002012F9">
      <w:pPr>
        <w:widowControl/>
        <w:shd w:val="clear" w:color="auto" w:fill="FFFFFF"/>
        <w:spacing w:line="400" w:lineRule="exact"/>
        <w:ind w:firstLineChars="200" w:firstLine="480"/>
        <w:jc w:val="left"/>
        <w:rPr>
          <w:rFonts w:ascii="Times New Roman" w:hAnsi="Times New Roman" w:cs="Times New Roman"/>
          <w:sz w:val="24"/>
          <w:szCs w:val="24"/>
        </w:rPr>
      </w:pPr>
      <w:r>
        <w:rPr>
          <w:rFonts w:ascii="Times New Roman" w:hAnsi="Times New Roman" w:cs="Times New Roman"/>
          <w:sz w:val="24"/>
          <w:szCs w:val="24"/>
        </w:rPr>
        <w:t>本专业培养具有医学专业知识、现代管理学理论基础和信息科学基础知识与基本技能，拥有计算机科学与技术专业及应用能力的应用复合型高级人才，既能满足医药卫生领域对信息服务、信息研究与咨询人才的独特的专业需求，又能适应其他各类信息机构和企事业单位的信息部门对信息人才的需求。</w:t>
      </w:r>
    </w:p>
    <w:p w:rsidR="00A45262" w:rsidRDefault="002012F9">
      <w:pPr>
        <w:spacing w:line="360" w:lineRule="auto"/>
        <w:ind w:firstLineChars="200" w:firstLine="482"/>
        <w:rPr>
          <w:rFonts w:ascii="Times New Roman" w:eastAsia="黑体" w:hAnsi="Times New Roman" w:cs="Times New Roman"/>
          <w:b/>
          <w:sz w:val="24"/>
          <w:szCs w:val="24"/>
        </w:rPr>
      </w:pPr>
      <w:r>
        <w:rPr>
          <w:rFonts w:ascii="Times New Roman" w:eastAsia="黑体" w:hAnsi="Times New Roman" w:cs="Times New Roman"/>
          <w:b/>
          <w:sz w:val="24"/>
          <w:szCs w:val="24"/>
        </w:rPr>
        <w:t>13</w:t>
      </w:r>
      <w:r>
        <w:rPr>
          <w:rFonts w:ascii="Times New Roman" w:eastAsia="黑体" w:hAnsi="Times New Roman" w:cs="Times New Roman"/>
          <w:b/>
          <w:sz w:val="24"/>
          <w:szCs w:val="24"/>
        </w:rPr>
        <w:t>．计算机科学与技术专业人才培养目标及服务面向</w:t>
      </w:r>
    </w:p>
    <w:p w:rsidR="00A45262" w:rsidRDefault="002012F9">
      <w:pPr>
        <w:spacing w:line="360" w:lineRule="exact"/>
        <w:ind w:firstLineChars="196" w:firstLine="470"/>
        <w:rPr>
          <w:rFonts w:ascii="Times New Roman" w:hAnsi="Times New Roman" w:cs="Times New Roman"/>
          <w:sz w:val="24"/>
          <w:szCs w:val="24"/>
        </w:rPr>
      </w:pPr>
      <w:r>
        <w:rPr>
          <w:rFonts w:ascii="Times New Roman" w:hAnsi="Times New Roman" w:cs="Times New Roman"/>
          <w:sz w:val="24"/>
          <w:szCs w:val="24"/>
        </w:rPr>
        <w:t>本专业培养具备医药基本知识，掌握计算机硬件、软件的基本理论、基本技</w:t>
      </w:r>
      <w:r>
        <w:rPr>
          <w:rFonts w:ascii="Times New Roman" w:hAnsi="Times New Roman" w:cs="Times New Roman"/>
          <w:sz w:val="24"/>
          <w:szCs w:val="24"/>
        </w:rPr>
        <w:lastRenderedPageBreak/>
        <w:t>能、应用方法与技能，为从事医药相关领域计算机应用系统教学、维护、科学研究奠定基础，具有创新意识，能在企事业单位、政府机关、行政管理部门从事计算机技术研究和应用，硬件、软件和网络技术的开发，计算机管理和维护的专门技术人才。</w:t>
      </w:r>
    </w:p>
    <w:p w:rsidR="00A45262" w:rsidRDefault="002012F9">
      <w:pPr>
        <w:spacing w:line="360" w:lineRule="auto"/>
        <w:ind w:firstLineChars="200" w:firstLine="482"/>
        <w:rPr>
          <w:rFonts w:ascii="Times New Roman" w:eastAsia="黑体" w:hAnsi="Times New Roman" w:cs="Times New Roman"/>
          <w:b/>
          <w:sz w:val="24"/>
          <w:szCs w:val="24"/>
        </w:rPr>
      </w:pPr>
      <w:r>
        <w:rPr>
          <w:rFonts w:ascii="Times New Roman" w:eastAsia="黑体" w:hAnsi="Times New Roman" w:cs="Times New Roman"/>
          <w:b/>
          <w:sz w:val="24"/>
          <w:szCs w:val="24"/>
        </w:rPr>
        <w:t>14</w:t>
      </w:r>
      <w:r>
        <w:rPr>
          <w:rFonts w:ascii="Times New Roman" w:eastAsia="黑体" w:hAnsi="Times New Roman" w:cs="Times New Roman"/>
          <w:b/>
          <w:sz w:val="24"/>
          <w:szCs w:val="24"/>
        </w:rPr>
        <w:t>．健康服务与管理专业人才培养目标及服务面向</w:t>
      </w:r>
    </w:p>
    <w:p w:rsidR="00A45262" w:rsidRDefault="002012F9">
      <w:pPr>
        <w:spacing w:line="40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本专业面向</w:t>
      </w:r>
      <w:r>
        <w:rPr>
          <w:rFonts w:ascii="Times New Roman" w:hAnsi="Times New Roman" w:cs="Times New Roman" w:hint="eastAsia"/>
          <w:color w:val="000000" w:themeColor="text1"/>
          <w:sz w:val="24"/>
          <w:szCs w:val="24"/>
        </w:rPr>
        <w:t>21</w:t>
      </w:r>
      <w:r>
        <w:rPr>
          <w:rFonts w:ascii="Times New Roman" w:hAnsi="Times New Roman" w:cs="Times New Roman" w:hint="eastAsia"/>
          <w:color w:val="000000" w:themeColor="text1"/>
          <w:sz w:val="24"/>
          <w:szCs w:val="24"/>
        </w:rPr>
        <w:t>世纪社会经济发展需要，培养</w:t>
      </w:r>
      <w:r>
        <w:rPr>
          <w:rFonts w:ascii="Times New Roman" w:hAnsi="Times New Roman" w:cs="Times New Roman"/>
          <w:color w:val="000000" w:themeColor="text1"/>
          <w:sz w:val="24"/>
          <w:szCs w:val="24"/>
        </w:rPr>
        <w:t>熟悉我国医疗卫生制度和政策法规</w:t>
      </w:r>
      <w:r>
        <w:rPr>
          <w:rFonts w:ascii="Times New Roman" w:hAnsi="Times New Roman" w:cs="Times New Roman" w:hint="eastAsia"/>
          <w:color w:val="000000" w:themeColor="text1"/>
          <w:sz w:val="24"/>
          <w:szCs w:val="24"/>
        </w:rPr>
        <w:t>，具有管理学、预防医学、卫生经济学等理论知识，具有现代健康管理理念和特长，具备</w:t>
      </w:r>
      <w:r>
        <w:rPr>
          <w:rFonts w:ascii="Times New Roman" w:hAnsi="Times New Roman" w:cs="Times New Roman"/>
          <w:color w:val="000000" w:themeColor="text1"/>
          <w:sz w:val="24"/>
          <w:szCs w:val="24"/>
        </w:rPr>
        <w:t>扎实的卫生保健</w:t>
      </w:r>
      <w:r>
        <w:rPr>
          <w:rFonts w:ascii="Times New Roman" w:hAnsi="Times New Roman" w:cs="Times New Roman" w:hint="eastAsia"/>
          <w:color w:val="000000" w:themeColor="text1"/>
          <w:sz w:val="24"/>
          <w:szCs w:val="24"/>
        </w:rPr>
        <w:t>、健康评估、健康保险、健康信息管理和健康服务</w:t>
      </w:r>
      <w:r>
        <w:rPr>
          <w:rFonts w:ascii="Times New Roman" w:hAnsi="Times New Roman" w:cs="Times New Roman"/>
          <w:color w:val="000000" w:themeColor="text1"/>
          <w:sz w:val="24"/>
          <w:szCs w:val="24"/>
        </w:rPr>
        <w:t>等知识技能</w:t>
      </w:r>
      <w:r>
        <w:rPr>
          <w:rFonts w:ascii="Times New Roman" w:hAnsi="Times New Roman" w:cs="Times New Roman" w:hint="eastAsia"/>
          <w:color w:val="000000" w:themeColor="text1"/>
          <w:sz w:val="24"/>
          <w:szCs w:val="24"/>
        </w:rPr>
        <w:t>，能够识别和评估健康危险因素对健康的损害，科学制定保护和调理健康方案，</w:t>
      </w:r>
      <w:r>
        <w:rPr>
          <w:rFonts w:ascii="Times New Roman" w:hAnsi="Times New Roman" w:cs="Times New Roman"/>
          <w:color w:val="000000" w:themeColor="text1"/>
          <w:sz w:val="24"/>
          <w:szCs w:val="24"/>
        </w:rPr>
        <w:t>具备参与卫生管理决策与操作，</w:t>
      </w:r>
      <w:r>
        <w:rPr>
          <w:rFonts w:ascii="Times New Roman" w:hAnsi="Times New Roman" w:cs="Times New Roman" w:hint="eastAsia"/>
          <w:color w:val="000000" w:themeColor="text1"/>
          <w:sz w:val="24"/>
          <w:szCs w:val="24"/>
        </w:rPr>
        <w:t>能在健康、休闲、文教、体育、卫生、社会保险等企事业单位从事技术或管理工作的</w:t>
      </w:r>
      <w:r>
        <w:rPr>
          <w:rFonts w:ascii="Times New Roman" w:hAnsi="Times New Roman" w:cs="Times New Roman" w:hint="eastAsia"/>
          <w:b/>
          <w:bCs/>
          <w:color w:val="000000" w:themeColor="text1"/>
          <w:sz w:val="24"/>
          <w:szCs w:val="24"/>
        </w:rPr>
        <w:t>技能</w:t>
      </w:r>
      <w:r>
        <w:rPr>
          <w:rFonts w:ascii="Times New Roman" w:hAnsi="Times New Roman" w:cs="Times New Roman" w:hint="eastAsia"/>
          <w:b/>
          <w:bCs/>
          <w:color w:val="000000" w:themeColor="text1"/>
          <w:sz w:val="24"/>
          <w:szCs w:val="24"/>
        </w:rPr>
        <w:t>+</w:t>
      </w:r>
      <w:r>
        <w:rPr>
          <w:rFonts w:ascii="Times New Roman" w:hAnsi="Times New Roman" w:cs="Times New Roman" w:hint="eastAsia"/>
          <w:b/>
          <w:bCs/>
          <w:color w:val="000000" w:themeColor="text1"/>
          <w:sz w:val="24"/>
          <w:szCs w:val="24"/>
        </w:rPr>
        <w:t>知识</w:t>
      </w:r>
      <w:r>
        <w:rPr>
          <w:rFonts w:ascii="Times New Roman" w:hAnsi="Times New Roman" w:cs="Times New Roman" w:hint="eastAsia"/>
          <w:b/>
          <w:bCs/>
          <w:color w:val="000000" w:themeColor="text1"/>
          <w:sz w:val="24"/>
          <w:szCs w:val="24"/>
        </w:rPr>
        <w:t>+</w:t>
      </w:r>
      <w:r>
        <w:rPr>
          <w:rFonts w:ascii="Times New Roman" w:hAnsi="Times New Roman" w:cs="Times New Roman" w:hint="eastAsia"/>
          <w:b/>
          <w:bCs/>
          <w:color w:val="000000" w:themeColor="text1"/>
          <w:sz w:val="24"/>
          <w:szCs w:val="24"/>
        </w:rPr>
        <w:t>修养</w:t>
      </w:r>
      <w:r>
        <w:rPr>
          <w:rFonts w:ascii="Times New Roman" w:hAnsi="Times New Roman" w:cs="Times New Roman" w:hint="eastAsia"/>
          <w:color w:val="000000" w:themeColor="text1"/>
          <w:sz w:val="24"/>
          <w:szCs w:val="24"/>
        </w:rPr>
        <w:t>应用型专门人才。</w:t>
      </w:r>
      <w:r>
        <w:rPr>
          <w:rFonts w:ascii="Times New Roman" w:hAnsi="Times New Roman" w:cs="Times New Roman" w:hint="eastAsia"/>
          <w:color w:val="000000" w:themeColor="text1"/>
          <w:sz w:val="24"/>
          <w:szCs w:val="24"/>
        </w:rPr>
        <w:t xml:space="preserve">  </w:t>
      </w:r>
    </w:p>
    <w:p w:rsidR="00A45262" w:rsidRDefault="002012F9">
      <w:pPr>
        <w:spacing w:beforeLines="50" w:before="156" w:line="400" w:lineRule="exact"/>
        <w:ind w:firstLineChars="149" w:firstLine="419"/>
        <w:rPr>
          <w:rFonts w:ascii="Times New Roman" w:eastAsia="黑体" w:hAnsi="Times New Roman" w:cs="Times New Roman"/>
          <w:b/>
          <w:sz w:val="28"/>
          <w:szCs w:val="28"/>
        </w:rPr>
      </w:pPr>
      <w:r>
        <w:rPr>
          <w:rFonts w:ascii="Times New Roman" w:eastAsia="黑体" w:hAnsi="Times New Roman" w:cs="Times New Roman"/>
          <w:b/>
          <w:sz w:val="28"/>
          <w:szCs w:val="28"/>
        </w:rPr>
        <w:t>（二）本科专业设置情况</w:t>
      </w:r>
    </w:p>
    <w:p w:rsidR="00A45262" w:rsidRDefault="002012F9">
      <w:pPr>
        <w:widowControl/>
        <w:shd w:val="clear" w:color="auto" w:fill="FFFFFF"/>
        <w:spacing w:beforeLines="50" w:before="156" w:line="400" w:lineRule="exact"/>
        <w:ind w:firstLineChars="200" w:firstLine="480"/>
        <w:jc w:val="left"/>
        <w:rPr>
          <w:rFonts w:ascii="Times New Roman" w:hAnsi="Times New Roman" w:cs="Times New Roman"/>
          <w:sz w:val="24"/>
          <w:szCs w:val="24"/>
        </w:rPr>
      </w:pPr>
      <w:r>
        <w:rPr>
          <w:rFonts w:ascii="Times New Roman" w:hAnsi="Times New Roman" w:cs="Times New Roman"/>
          <w:sz w:val="24"/>
          <w:szCs w:val="24"/>
        </w:rPr>
        <w:t>学院设有中医学、针灸推拿学、中西医临床医学、中药学、中药制药、中草药栽培与鉴定、医学检验技术、护理学、公共事业管理、工商管理、市场营销、医学信息工程、计算机科学与技术、健康服务与管理等</w:t>
      </w:r>
      <w:r>
        <w:rPr>
          <w:rFonts w:ascii="Times New Roman" w:hAnsi="Times New Roman" w:cs="Times New Roman"/>
          <w:color w:val="000000" w:themeColor="text1"/>
          <w:sz w:val="24"/>
          <w:szCs w:val="24"/>
        </w:rPr>
        <w:t>14</w:t>
      </w:r>
      <w:r>
        <w:rPr>
          <w:rFonts w:ascii="Times New Roman" w:hAnsi="Times New Roman" w:cs="Times New Roman"/>
          <w:sz w:val="24"/>
          <w:szCs w:val="24"/>
        </w:rPr>
        <w:t>个本科专业（见表</w:t>
      </w:r>
      <w:r>
        <w:rPr>
          <w:rFonts w:ascii="Times New Roman" w:hAnsi="Times New Roman" w:cs="Times New Roman"/>
          <w:sz w:val="24"/>
          <w:szCs w:val="24"/>
        </w:rPr>
        <w:t>1</w:t>
      </w:r>
      <w:r>
        <w:rPr>
          <w:rFonts w:ascii="Times New Roman" w:hAnsi="Times New Roman" w:cs="Times New Roman"/>
          <w:sz w:val="24"/>
          <w:szCs w:val="24"/>
        </w:rPr>
        <w:t>）。</w:t>
      </w:r>
    </w:p>
    <w:p w:rsidR="00A45262" w:rsidRDefault="002012F9">
      <w:pPr>
        <w:spacing w:beforeLines="50" w:before="156" w:afterLines="50" w:after="156" w:line="500" w:lineRule="exact"/>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表</w:t>
      </w:r>
      <w:r>
        <w:rPr>
          <w:rFonts w:ascii="Times New Roman" w:hAnsi="Times New Roman" w:cs="Times New Roman"/>
          <w:b/>
          <w:color w:val="000000" w:themeColor="text1"/>
          <w:szCs w:val="21"/>
        </w:rPr>
        <w:t>1</w:t>
      </w:r>
      <w:r>
        <w:rPr>
          <w:rFonts w:ascii="Times New Roman" w:hAnsi="Times New Roman" w:cs="Times New Roman" w:hint="eastAsia"/>
          <w:b/>
          <w:color w:val="000000" w:themeColor="text1"/>
          <w:szCs w:val="21"/>
        </w:rPr>
        <w:t xml:space="preserve">  </w:t>
      </w:r>
      <w:r>
        <w:rPr>
          <w:rFonts w:ascii="Times New Roman" w:hAnsi="Times New Roman" w:cs="Times New Roman"/>
          <w:b/>
          <w:color w:val="000000" w:themeColor="text1"/>
          <w:szCs w:val="21"/>
        </w:rPr>
        <w:t>北京中医药大学东方学院本科专业设置一览表</w:t>
      </w:r>
    </w:p>
    <w:tbl>
      <w:tblPr>
        <w:tblW w:w="10417" w:type="dxa"/>
        <w:jc w:val="center"/>
        <w:tblLayout w:type="fixed"/>
        <w:tblLook w:val="04A0" w:firstRow="1" w:lastRow="0" w:firstColumn="1" w:lastColumn="0" w:noHBand="0" w:noVBand="1"/>
      </w:tblPr>
      <w:tblGrid>
        <w:gridCol w:w="794"/>
        <w:gridCol w:w="2018"/>
        <w:gridCol w:w="1320"/>
        <w:gridCol w:w="1502"/>
        <w:gridCol w:w="660"/>
        <w:gridCol w:w="1540"/>
        <w:gridCol w:w="1190"/>
        <w:gridCol w:w="1393"/>
      </w:tblGrid>
      <w:tr w:rsidR="00A45262">
        <w:trPr>
          <w:trHeight w:val="315"/>
          <w:jc w:val="center"/>
        </w:trPr>
        <w:tc>
          <w:tcPr>
            <w:tcW w:w="794" w:type="dxa"/>
            <w:tcBorders>
              <w:top w:val="single" w:sz="4" w:space="0" w:color="auto"/>
              <w:left w:val="nil"/>
              <w:bottom w:val="single" w:sz="4" w:space="0" w:color="auto"/>
              <w:right w:val="nil"/>
            </w:tcBorders>
            <w:shd w:val="clear" w:color="auto" w:fill="FFFFFF"/>
            <w:noWrap/>
            <w:vAlign w:val="bottom"/>
          </w:tcPr>
          <w:p w:rsidR="00A45262" w:rsidRDefault="002012F9">
            <w:pPr>
              <w:widowControl/>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 xml:space="preserve"> </w:t>
            </w:r>
            <w:r>
              <w:rPr>
                <w:rFonts w:ascii="Times New Roman" w:hAnsi="Times New Roman" w:cs="Times New Roman"/>
                <w:b/>
                <w:color w:val="000000" w:themeColor="text1"/>
                <w:szCs w:val="21"/>
              </w:rPr>
              <w:t>序号</w:t>
            </w:r>
          </w:p>
        </w:tc>
        <w:tc>
          <w:tcPr>
            <w:tcW w:w="2018" w:type="dxa"/>
            <w:tcBorders>
              <w:top w:val="single" w:sz="4" w:space="0" w:color="auto"/>
              <w:left w:val="nil"/>
              <w:bottom w:val="single" w:sz="4" w:space="0" w:color="auto"/>
              <w:right w:val="nil"/>
            </w:tcBorders>
            <w:shd w:val="clear" w:color="auto" w:fill="FFFFFF"/>
            <w:noWrap/>
            <w:vAlign w:val="bottom"/>
          </w:tcPr>
          <w:p w:rsidR="00A45262" w:rsidRDefault="002012F9">
            <w:pPr>
              <w:widowControl/>
              <w:ind w:firstLineChars="200" w:firstLine="422"/>
              <w:rPr>
                <w:rFonts w:ascii="Times New Roman" w:hAnsi="Times New Roman" w:cs="Times New Roman"/>
                <w:b/>
                <w:color w:val="000000" w:themeColor="text1"/>
                <w:szCs w:val="21"/>
              </w:rPr>
            </w:pPr>
            <w:r>
              <w:rPr>
                <w:rFonts w:ascii="Times New Roman" w:hAnsi="Times New Roman" w:cs="Times New Roman"/>
                <w:b/>
                <w:color w:val="000000" w:themeColor="text1"/>
                <w:szCs w:val="21"/>
              </w:rPr>
              <w:t>专业名称</w:t>
            </w:r>
          </w:p>
        </w:tc>
        <w:tc>
          <w:tcPr>
            <w:tcW w:w="1320" w:type="dxa"/>
            <w:tcBorders>
              <w:top w:val="single" w:sz="4" w:space="0" w:color="auto"/>
              <w:left w:val="nil"/>
              <w:bottom w:val="single" w:sz="4" w:space="0" w:color="auto"/>
              <w:right w:val="nil"/>
            </w:tcBorders>
            <w:shd w:val="clear" w:color="auto" w:fill="FFFFFF"/>
            <w:noWrap/>
            <w:vAlign w:val="bottom"/>
          </w:tcPr>
          <w:p w:rsidR="00A45262" w:rsidRDefault="002012F9">
            <w:pPr>
              <w:widowControl/>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专业代码</w:t>
            </w:r>
          </w:p>
        </w:tc>
        <w:tc>
          <w:tcPr>
            <w:tcW w:w="1502" w:type="dxa"/>
            <w:tcBorders>
              <w:top w:val="single" w:sz="4" w:space="0" w:color="auto"/>
              <w:left w:val="nil"/>
              <w:bottom w:val="single" w:sz="4" w:space="0" w:color="auto"/>
              <w:right w:val="nil"/>
            </w:tcBorders>
            <w:shd w:val="clear" w:color="auto" w:fill="FFFFFF"/>
            <w:noWrap/>
            <w:vAlign w:val="bottom"/>
          </w:tcPr>
          <w:p w:rsidR="00A45262" w:rsidRDefault="002012F9">
            <w:pPr>
              <w:widowControl/>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专业设置年份</w:t>
            </w:r>
          </w:p>
        </w:tc>
        <w:tc>
          <w:tcPr>
            <w:tcW w:w="660" w:type="dxa"/>
            <w:tcBorders>
              <w:top w:val="single" w:sz="4" w:space="0" w:color="auto"/>
              <w:left w:val="nil"/>
              <w:bottom w:val="single" w:sz="4" w:space="0" w:color="auto"/>
              <w:right w:val="nil"/>
            </w:tcBorders>
            <w:shd w:val="clear" w:color="auto" w:fill="FFFFFF"/>
            <w:noWrap/>
            <w:vAlign w:val="bottom"/>
          </w:tcPr>
          <w:p w:rsidR="00A45262" w:rsidRDefault="002012F9">
            <w:pPr>
              <w:widowControl/>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学制</w:t>
            </w:r>
          </w:p>
        </w:tc>
        <w:tc>
          <w:tcPr>
            <w:tcW w:w="1540" w:type="dxa"/>
            <w:tcBorders>
              <w:top w:val="single" w:sz="4" w:space="0" w:color="auto"/>
              <w:left w:val="nil"/>
              <w:bottom w:val="single" w:sz="4" w:space="0" w:color="auto"/>
              <w:right w:val="nil"/>
            </w:tcBorders>
            <w:shd w:val="clear" w:color="auto" w:fill="FFFFFF"/>
            <w:noWrap/>
            <w:vAlign w:val="bottom"/>
          </w:tcPr>
          <w:p w:rsidR="00A45262" w:rsidRDefault="002012F9">
            <w:pPr>
              <w:widowControl/>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授予学位门类</w:t>
            </w:r>
          </w:p>
        </w:tc>
        <w:tc>
          <w:tcPr>
            <w:tcW w:w="1190" w:type="dxa"/>
            <w:tcBorders>
              <w:top w:val="single" w:sz="4" w:space="0" w:color="auto"/>
              <w:left w:val="nil"/>
              <w:bottom w:val="single" w:sz="4" w:space="0" w:color="auto"/>
              <w:right w:val="nil"/>
            </w:tcBorders>
            <w:shd w:val="clear" w:color="auto" w:fill="FFFFFF"/>
            <w:noWrap/>
            <w:vAlign w:val="bottom"/>
          </w:tcPr>
          <w:p w:rsidR="00A45262" w:rsidRDefault="002012F9">
            <w:pPr>
              <w:widowControl/>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招生状态</w:t>
            </w:r>
          </w:p>
        </w:tc>
        <w:tc>
          <w:tcPr>
            <w:tcW w:w="1393" w:type="dxa"/>
            <w:tcBorders>
              <w:top w:val="single" w:sz="4" w:space="0" w:color="auto"/>
              <w:left w:val="nil"/>
              <w:bottom w:val="single" w:sz="4" w:space="0" w:color="auto"/>
              <w:right w:val="nil"/>
            </w:tcBorders>
            <w:shd w:val="clear" w:color="auto" w:fill="FFFFFF"/>
            <w:noWrap/>
            <w:vAlign w:val="bottom"/>
          </w:tcPr>
          <w:p w:rsidR="00A45262" w:rsidRDefault="002012F9">
            <w:pPr>
              <w:widowControl/>
              <w:rPr>
                <w:rFonts w:ascii="Times New Roman" w:hAnsi="Times New Roman" w:cs="Times New Roman"/>
                <w:b/>
                <w:color w:val="000000" w:themeColor="text1"/>
                <w:szCs w:val="21"/>
              </w:rPr>
            </w:pPr>
            <w:r>
              <w:rPr>
                <w:rFonts w:ascii="Times New Roman" w:hAnsi="Times New Roman" w:cs="Times New Roman"/>
                <w:b/>
                <w:color w:val="000000" w:themeColor="text1"/>
                <w:szCs w:val="21"/>
              </w:rPr>
              <w:t>是否新专业</w:t>
            </w:r>
          </w:p>
        </w:tc>
      </w:tr>
      <w:tr w:rsidR="00A45262">
        <w:trPr>
          <w:trHeight w:val="300"/>
          <w:jc w:val="center"/>
        </w:trPr>
        <w:tc>
          <w:tcPr>
            <w:tcW w:w="794"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2018"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中医学</w:t>
            </w:r>
          </w:p>
        </w:tc>
        <w:tc>
          <w:tcPr>
            <w:tcW w:w="1320"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100501K</w:t>
            </w:r>
          </w:p>
        </w:tc>
        <w:tc>
          <w:tcPr>
            <w:tcW w:w="1502"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2006</w:t>
            </w:r>
          </w:p>
        </w:tc>
        <w:tc>
          <w:tcPr>
            <w:tcW w:w="660"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1540"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医学</w:t>
            </w:r>
          </w:p>
        </w:tc>
        <w:tc>
          <w:tcPr>
            <w:tcW w:w="1190"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在招</w:t>
            </w:r>
          </w:p>
        </w:tc>
        <w:tc>
          <w:tcPr>
            <w:tcW w:w="1393" w:type="dxa"/>
            <w:noWrap/>
            <w:vAlign w:val="center"/>
          </w:tcPr>
          <w:p w:rsidR="00A45262" w:rsidRDefault="002012F9">
            <w:pPr>
              <w:jc w:val="center"/>
              <w:rPr>
                <w:rFonts w:ascii="Calibri" w:eastAsia="宋体" w:hAnsi="Calibri" w:cs="Arial"/>
                <w:color w:val="000000" w:themeColor="text1"/>
                <w:sz w:val="22"/>
              </w:rPr>
            </w:pPr>
            <w:r>
              <w:rPr>
                <w:rFonts w:ascii="Arial" w:hAnsi="Arial" w:cs="Arial"/>
                <w:color w:val="000000" w:themeColor="text1"/>
                <w:sz w:val="22"/>
              </w:rPr>
              <w:t>否</w:t>
            </w:r>
          </w:p>
        </w:tc>
      </w:tr>
      <w:tr w:rsidR="00A45262">
        <w:trPr>
          <w:trHeight w:val="300"/>
          <w:jc w:val="center"/>
        </w:trPr>
        <w:tc>
          <w:tcPr>
            <w:tcW w:w="794"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2018"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针灸推拿学</w:t>
            </w:r>
          </w:p>
        </w:tc>
        <w:tc>
          <w:tcPr>
            <w:tcW w:w="1320"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100502K</w:t>
            </w:r>
          </w:p>
        </w:tc>
        <w:tc>
          <w:tcPr>
            <w:tcW w:w="1502"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2006</w:t>
            </w:r>
          </w:p>
        </w:tc>
        <w:tc>
          <w:tcPr>
            <w:tcW w:w="660"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1540"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医学</w:t>
            </w:r>
          </w:p>
        </w:tc>
        <w:tc>
          <w:tcPr>
            <w:tcW w:w="1190"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在招</w:t>
            </w:r>
          </w:p>
        </w:tc>
        <w:tc>
          <w:tcPr>
            <w:tcW w:w="1393" w:type="dxa"/>
            <w:noWrap/>
            <w:vAlign w:val="center"/>
          </w:tcPr>
          <w:p w:rsidR="00A45262" w:rsidRDefault="002012F9">
            <w:pPr>
              <w:jc w:val="center"/>
              <w:rPr>
                <w:rFonts w:ascii="Calibri" w:eastAsia="宋体" w:hAnsi="Calibri" w:cs="Arial"/>
                <w:color w:val="000000" w:themeColor="text1"/>
                <w:sz w:val="22"/>
              </w:rPr>
            </w:pPr>
            <w:r>
              <w:rPr>
                <w:rFonts w:ascii="Calibri" w:hAnsi="Calibri" w:cs="Arial"/>
                <w:color w:val="000000" w:themeColor="text1"/>
                <w:sz w:val="22"/>
              </w:rPr>
              <w:t>是</w:t>
            </w:r>
          </w:p>
        </w:tc>
      </w:tr>
      <w:tr w:rsidR="00A45262">
        <w:trPr>
          <w:trHeight w:val="300"/>
          <w:jc w:val="center"/>
        </w:trPr>
        <w:tc>
          <w:tcPr>
            <w:tcW w:w="794"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2018"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中西医临床医学</w:t>
            </w:r>
          </w:p>
        </w:tc>
        <w:tc>
          <w:tcPr>
            <w:tcW w:w="1320"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100601 K</w:t>
            </w:r>
          </w:p>
        </w:tc>
        <w:tc>
          <w:tcPr>
            <w:tcW w:w="1502"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2015</w:t>
            </w:r>
          </w:p>
        </w:tc>
        <w:tc>
          <w:tcPr>
            <w:tcW w:w="660"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1540"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医学</w:t>
            </w:r>
          </w:p>
        </w:tc>
        <w:tc>
          <w:tcPr>
            <w:tcW w:w="1190"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在招</w:t>
            </w:r>
          </w:p>
        </w:tc>
        <w:tc>
          <w:tcPr>
            <w:tcW w:w="1393" w:type="dxa"/>
            <w:noWrap/>
            <w:vAlign w:val="center"/>
          </w:tcPr>
          <w:p w:rsidR="00A45262" w:rsidRDefault="002012F9">
            <w:pPr>
              <w:jc w:val="center"/>
              <w:rPr>
                <w:rFonts w:ascii="Calibri" w:eastAsia="宋体" w:hAnsi="Calibri" w:cs="Arial"/>
                <w:color w:val="000000" w:themeColor="text1"/>
                <w:sz w:val="22"/>
              </w:rPr>
            </w:pPr>
            <w:r>
              <w:rPr>
                <w:rFonts w:ascii="Arial" w:hAnsi="Arial" w:cs="Arial"/>
                <w:color w:val="000000" w:themeColor="text1"/>
                <w:sz w:val="22"/>
              </w:rPr>
              <w:t>否</w:t>
            </w:r>
          </w:p>
        </w:tc>
      </w:tr>
      <w:tr w:rsidR="00A45262">
        <w:trPr>
          <w:trHeight w:val="300"/>
          <w:jc w:val="center"/>
        </w:trPr>
        <w:tc>
          <w:tcPr>
            <w:tcW w:w="794"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2018"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中药学</w:t>
            </w:r>
          </w:p>
        </w:tc>
        <w:tc>
          <w:tcPr>
            <w:tcW w:w="1320"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100801</w:t>
            </w:r>
          </w:p>
        </w:tc>
        <w:tc>
          <w:tcPr>
            <w:tcW w:w="1502"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2005</w:t>
            </w:r>
          </w:p>
        </w:tc>
        <w:tc>
          <w:tcPr>
            <w:tcW w:w="660"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1540"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理学</w:t>
            </w:r>
          </w:p>
        </w:tc>
        <w:tc>
          <w:tcPr>
            <w:tcW w:w="1190"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在招</w:t>
            </w:r>
          </w:p>
        </w:tc>
        <w:tc>
          <w:tcPr>
            <w:tcW w:w="1393" w:type="dxa"/>
            <w:noWrap/>
            <w:vAlign w:val="center"/>
          </w:tcPr>
          <w:p w:rsidR="00A45262" w:rsidRDefault="002012F9">
            <w:pPr>
              <w:jc w:val="center"/>
              <w:rPr>
                <w:rFonts w:ascii="Calibri" w:eastAsia="宋体" w:hAnsi="Calibri" w:cs="Arial"/>
                <w:color w:val="000000" w:themeColor="text1"/>
                <w:sz w:val="22"/>
              </w:rPr>
            </w:pPr>
            <w:r>
              <w:rPr>
                <w:rFonts w:ascii="Arial" w:hAnsi="Arial" w:cs="Arial"/>
                <w:color w:val="000000" w:themeColor="text1"/>
                <w:sz w:val="22"/>
              </w:rPr>
              <w:t>否</w:t>
            </w:r>
          </w:p>
        </w:tc>
      </w:tr>
      <w:tr w:rsidR="00A45262">
        <w:trPr>
          <w:trHeight w:val="300"/>
          <w:jc w:val="center"/>
        </w:trPr>
        <w:tc>
          <w:tcPr>
            <w:tcW w:w="794"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2018"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中药制药</w:t>
            </w:r>
          </w:p>
        </w:tc>
        <w:tc>
          <w:tcPr>
            <w:tcW w:w="1320"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100805T</w:t>
            </w:r>
          </w:p>
        </w:tc>
        <w:tc>
          <w:tcPr>
            <w:tcW w:w="1502"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2013</w:t>
            </w:r>
          </w:p>
        </w:tc>
        <w:tc>
          <w:tcPr>
            <w:tcW w:w="660"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1540"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理学</w:t>
            </w:r>
          </w:p>
        </w:tc>
        <w:tc>
          <w:tcPr>
            <w:tcW w:w="1190"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在招</w:t>
            </w:r>
          </w:p>
        </w:tc>
        <w:tc>
          <w:tcPr>
            <w:tcW w:w="1393" w:type="dxa"/>
            <w:noWrap/>
            <w:vAlign w:val="center"/>
          </w:tcPr>
          <w:p w:rsidR="00A45262" w:rsidRDefault="002012F9">
            <w:pPr>
              <w:jc w:val="center"/>
              <w:rPr>
                <w:rFonts w:ascii="Calibri" w:eastAsia="宋体" w:hAnsi="Calibri" w:cs="Arial"/>
                <w:color w:val="000000" w:themeColor="text1"/>
                <w:sz w:val="22"/>
              </w:rPr>
            </w:pPr>
            <w:r>
              <w:rPr>
                <w:rFonts w:ascii="Calibri" w:hAnsi="Calibri" w:cs="Arial"/>
                <w:color w:val="000000" w:themeColor="text1"/>
                <w:sz w:val="22"/>
              </w:rPr>
              <w:t>是</w:t>
            </w:r>
          </w:p>
        </w:tc>
      </w:tr>
      <w:tr w:rsidR="00A45262">
        <w:trPr>
          <w:trHeight w:val="300"/>
          <w:jc w:val="center"/>
        </w:trPr>
        <w:tc>
          <w:tcPr>
            <w:tcW w:w="794"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2018"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中草药栽培与鉴定</w:t>
            </w:r>
          </w:p>
        </w:tc>
        <w:tc>
          <w:tcPr>
            <w:tcW w:w="1320"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100806T</w:t>
            </w:r>
          </w:p>
        </w:tc>
        <w:tc>
          <w:tcPr>
            <w:tcW w:w="1502"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2013</w:t>
            </w:r>
          </w:p>
        </w:tc>
        <w:tc>
          <w:tcPr>
            <w:tcW w:w="660"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1540"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理学</w:t>
            </w:r>
          </w:p>
        </w:tc>
        <w:tc>
          <w:tcPr>
            <w:tcW w:w="1190"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当年停招</w:t>
            </w:r>
          </w:p>
        </w:tc>
        <w:tc>
          <w:tcPr>
            <w:tcW w:w="1393" w:type="dxa"/>
            <w:noWrap/>
            <w:vAlign w:val="center"/>
          </w:tcPr>
          <w:p w:rsidR="00A45262" w:rsidRDefault="002012F9">
            <w:pPr>
              <w:jc w:val="center"/>
              <w:rPr>
                <w:rFonts w:ascii="Calibri" w:eastAsia="宋体" w:hAnsi="Calibri" w:cs="Arial"/>
                <w:color w:val="000000" w:themeColor="text1"/>
                <w:sz w:val="22"/>
              </w:rPr>
            </w:pPr>
            <w:r>
              <w:rPr>
                <w:rFonts w:ascii="Arial" w:hAnsi="Arial" w:cs="Arial"/>
                <w:color w:val="000000" w:themeColor="text1"/>
                <w:sz w:val="22"/>
              </w:rPr>
              <w:t>否</w:t>
            </w:r>
          </w:p>
        </w:tc>
      </w:tr>
      <w:tr w:rsidR="00A45262">
        <w:trPr>
          <w:trHeight w:val="300"/>
          <w:jc w:val="center"/>
        </w:trPr>
        <w:tc>
          <w:tcPr>
            <w:tcW w:w="794"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7</w:t>
            </w:r>
          </w:p>
        </w:tc>
        <w:tc>
          <w:tcPr>
            <w:tcW w:w="2018"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医学检验技术</w:t>
            </w:r>
          </w:p>
        </w:tc>
        <w:tc>
          <w:tcPr>
            <w:tcW w:w="1320"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101001</w:t>
            </w:r>
          </w:p>
        </w:tc>
        <w:tc>
          <w:tcPr>
            <w:tcW w:w="1502"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2013</w:t>
            </w:r>
          </w:p>
        </w:tc>
        <w:tc>
          <w:tcPr>
            <w:tcW w:w="660"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1540"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理学</w:t>
            </w:r>
          </w:p>
        </w:tc>
        <w:tc>
          <w:tcPr>
            <w:tcW w:w="1190"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在招</w:t>
            </w:r>
          </w:p>
        </w:tc>
        <w:tc>
          <w:tcPr>
            <w:tcW w:w="1393" w:type="dxa"/>
            <w:noWrap/>
            <w:vAlign w:val="center"/>
          </w:tcPr>
          <w:p w:rsidR="00A45262" w:rsidRDefault="002012F9">
            <w:pPr>
              <w:jc w:val="center"/>
              <w:rPr>
                <w:rFonts w:ascii="Calibri" w:eastAsia="宋体" w:hAnsi="Calibri" w:cs="Arial"/>
                <w:color w:val="000000" w:themeColor="text1"/>
                <w:sz w:val="22"/>
              </w:rPr>
            </w:pPr>
            <w:r>
              <w:rPr>
                <w:rFonts w:ascii="Arial" w:hAnsi="Arial" w:cs="Arial"/>
                <w:color w:val="000000" w:themeColor="text1"/>
                <w:sz w:val="22"/>
              </w:rPr>
              <w:t>否</w:t>
            </w:r>
          </w:p>
        </w:tc>
      </w:tr>
      <w:tr w:rsidR="00A45262">
        <w:trPr>
          <w:trHeight w:val="300"/>
          <w:jc w:val="center"/>
        </w:trPr>
        <w:tc>
          <w:tcPr>
            <w:tcW w:w="794"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8</w:t>
            </w:r>
          </w:p>
        </w:tc>
        <w:tc>
          <w:tcPr>
            <w:tcW w:w="2018"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护理学</w:t>
            </w:r>
          </w:p>
        </w:tc>
        <w:tc>
          <w:tcPr>
            <w:tcW w:w="1320"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101101</w:t>
            </w:r>
          </w:p>
        </w:tc>
        <w:tc>
          <w:tcPr>
            <w:tcW w:w="1502"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2005</w:t>
            </w:r>
          </w:p>
        </w:tc>
        <w:tc>
          <w:tcPr>
            <w:tcW w:w="660"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1540"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理学</w:t>
            </w:r>
          </w:p>
        </w:tc>
        <w:tc>
          <w:tcPr>
            <w:tcW w:w="1190"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在招</w:t>
            </w:r>
          </w:p>
        </w:tc>
        <w:tc>
          <w:tcPr>
            <w:tcW w:w="1393" w:type="dxa"/>
            <w:noWrap/>
            <w:vAlign w:val="center"/>
          </w:tcPr>
          <w:p w:rsidR="00A45262" w:rsidRDefault="002012F9">
            <w:pPr>
              <w:jc w:val="center"/>
              <w:rPr>
                <w:rFonts w:ascii="Calibri" w:eastAsia="宋体" w:hAnsi="Calibri" w:cs="Arial"/>
                <w:color w:val="000000" w:themeColor="text1"/>
                <w:sz w:val="22"/>
              </w:rPr>
            </w:pPr>
            <w:r>
              <w:rPr>
                <w:rFonts w:ascii="Arial" w:hAnsi="Arial" w:cs="Arial"/>
                <w:color w:val="000000" w:themeColor="text1"/>
                <w:sz w:val="22"/>
              </w:rPr>
              <w:t>否</w:t>
            </w:r>
          </w:p>
        </w:tc>
      </w:tr>
      <w:tr w:rsidR="00A45262">
        <w:trPr>
          <w:trHeight w:val="300"/>
          <w:jc w:val="center"/>
        </w:trPr>
        <w:tc>
          <w:tcPr>
            <w:tcW w:w="794"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9</w:t>
            </w:r>
          </w:p>
        </w:tc>
        <w:tc>
          <w:tcPr>
            <w:tcW w:w="2018"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市场营销</w:t>
            </w:r>
          </w:p>
        </w:tc>
        <w:tc>
          <w:tcPr>
            <w:tcW w:w="1320"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120202</w:t>
            </w:r>
          </w:p>
        </w:tc>
        <w:tc>
          <w:tcPr>
            <w:tcW w:w="1502"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2012</w:t>
            </w:r>
          </w:p>
        </w:tc>
        <w:tc>
          <w:tcPr>
            <w:tcW w:w="660"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1540"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管理学</w:t>
            </w:r>
          </w:p>
        </w:tc>
        <w:tc>
          <w:tcPr>
            <w:tcW w:w="1190"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在招</w:t>
            </w:r>
          </w:p>
        </w:tc>
        <w:tc>
          <w:tcPr>
            <w:tcW w:w="1393" w:type="dxa"/>
            <w:noWrap/>
            <w:vAlign w:val="center"/>
          </w:tcPr>
          <w:p w:rsidR="00A45262" w:rsidRDefault="002012F9">
            <w:pPr>
              <w:jc w:val="center"/>
              <w:rPr>
                <w:rFonts w:ascii="Calibri" w:eastAsia="宋体" w:hAnsi="Calibri" w:cs="Arial"/>
                <w:color w:val="000000" w:themeColor="text1"/>
                <w:sz w:val="22"/>
              </w:rPr>
            </w:pPr>
            <w:r>
              <w:rPr>
                <w:rFonts w:ascii="Arial" w:hAnsi="Arial" w:cs="Arial"/>
                <w:color w:val="000000" w:themeColor="text1"/>
                <w:sz w:val="22"/>
              </w:rPr>
              <w:t>否</w:t>
            </w:r>
          </w:p>
        </w:tc>
      </w:tr>
      <w:tr w:rsidR="00A45262">
        <w:trPr>
          <w:trHeight w:val="300"/>
          <w:jc w:val="center"/>
        </w:trPr>
        <w:tc>
          <w:tcPr>
            <w:tcW w:w="794"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10</w:t>
            </w:r>
          </w:p>
        </w:tc>
        <w:tc>
          <w:tcPr>
            <w:tcW w:w="2018"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工商管理</w:t>
            </w:r>
          </w:p>
        </w:tc>
        <w:tc>
          <w:tcPr>
            <w:tcW w:w="1320"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120201K</w:t>
            </w:r>
          </w:p>
        </w:tc>
        <w:tc>
          <w:tcPr>
            <w:tcW w:w="1502"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2005</w:t>
            </w:r>
          </w:p>
        </w:tc>
        <w:tc>
          <w:tcPr>
            <w:tcW w:w="660"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1540"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管理学</w:t>
            </w:r>
          </w:p>
        </w:tc>
        <w:tc>
          <w:tcPr>
            <w:tcW w:w="1190"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在招</w:t>
            </w:r>
          </w:p>
        </w:tc>
        <w:tc>
          <w:tcPr>
            <w:tcW w:w="1393" w:type="dxa"/>
            <w:noWrap/>
            <w:vAlign w:val="center"/>
          </w:tcPr>
          <w:p w:rsidR="00A45262" w:rsidRDefault="002012F9">
            <w:pPr>
              <w:jc w:val="center"/>
              <w:rPr>
                <w:rFonts w:ascii="Calibri" w:eastAsia="宋体" w:hAnsi="Calibri" w:cs="Arial"/>
                <w:color w:val="000000" w:themeColor="text1"/>
                <w:sz w:val="22"/>
              </w:rPr>
            </w:pPr>
            <w:r>
              <w:rPr>
                <w:rFonts w:ascii="Arial" w:hAnsi="Arial" w:cs="Arial"/>
                <w:color w:val="000000" w:themeColor="text1"/>
                <w:sz w:val="22"/>
              </w:rPr>
              <w:t>否</w:t>
            </w:r>
          </w:p>
        </w:tc>
      </w:tr>
      <w:tr w:rsidR="00A45262">
        <w:trPr>
          <w:trHeight w:val="300"/>
          <w:jc w:val="center"/>
        </w:trPr>
        <w:tc>
          <w:tcPr>
            <w:tcW w:w="794"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11</w:t>
            </w:r>
          </w:p>
        </w:tc>
        <w:tc>
          <w:tcPr>
            <w:tcW w:w="2018"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公共事业管理</w:t>
            </w:r>
          </w:p>
        </w:tc>
        <w:tc>
          <w:tcPr>
            <w:tcW w:w="1320"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120401</w:t>
            </w:r>
          </w:p>
        </w:tc>
        <w:tc>
          <w:tcPr>
            <w:tcW w:w="1502"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2005</w:t>
            </w:r>
          </w:p>
        </w:tc>
        <w:tc>
          <w:tcPr>
            <w:tcW w:w="660"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1540"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管理学</w:t>
            </w:r>
          </w:p>
        </w:tc>
        <w:tc>
          <w:tcPr>
            <w:tcW w:w="1190"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在招</w:t>
            </w:r>
          </w:p>
        </w:tc>
        <w:tc>
          <w:tcPr>
            <w:tcW w:w="1393" w:type="dxa"/>
            <w:noWrap/>
            <w:vAlign w:val="center"/>
          </w:tcPr>
          <w:p w:rsidR="00A45262" w:rsidRDefault="002012F9">
            <w:pPr>
              <w:jc w:val="center"/>
              <w:rPr>
                <w:rFonts w:ascii="Calibri" w:eastAsia="宋体" w:hAnsi="Calibri" w:cs="Arial"/>
                <w:color w:val="000000" w:themeColor="text1"/>
                <w:sz w:val="22"/>
              </w:rPr>
            </w:pPr>
            <w:r>
              <w:rPr>
                <w:rFonts w:ascii="Arial" w:hAnsi="Arial" w:cs="Arial"/>
                <w:color w:val="000000" w:themeColor="text1"/>
                <w:sz w:val="22"/>
              </w:rPr>
              <w:t>否</w:t>
            </w:r>
          </w:p>
        </w:tc>
      </w:tr>
      <w:tr w:rsidR="00A45262">
        <w:trPr>
          <w:trHeight w:val="300"/>
          <w:jc w:val="center"/>
        </w:trPr>
        <w:tc>
          <w:tcPr>
            <w:tcW w:w="794"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12</w:t>
            </w:r>
          </w:p>
        </w:tc>
        <w:tc>
          <w:tcPr>
            <w:tcW w:w="2018"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医学信息工程</w:t>
            </w:r>
          </w:p>
        </w:tc>
        <w:tc>
          <w:tcPr>
            <w:tcW w:w="1320"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080711T</w:t>
            </w:r>
          </w:p>
        </w:tc>
        <w:tc>
          <w:tcPr>
            <w:tcW w:w="1502"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2013</w:t>
            </w:r>
          </w:p>
        </w:tc>
        <w:tc>
          <w:tcPr>
            <w:tcW w:w="660"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1540"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工学</w:t>
            </w:r>
          </w:p>
        </w:tc>
        <w:tc>
          <w:tcPr>
            <w:tcW w:w="1190"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当年停招</w:t>
            </w:r>
          </w:p>
        </w:tc>
        <w:tc>
          <w:tcPr>
            <w:tcW w:w="1393" w:type="dxa"/>
            <w:noWrap/>
            <w:vAlign w:val="center"/>
          </w:tcPr>
          <w:p w:rsidR="00A45262" w:rsidRDefault="002012F9">
            <w:pPr>
              <w:jc w:val="center"/>
              <w:rPr>
                <w:rFonts w:ascii="Calibri" w:eastAsia="宋体" w:hAnsi="Calibri" w:cs="Arial"/>
                <w:color w:val="000000" w:themeColor="text1"/>
                <w:sz w:val="22"/>
              </w:rPr>
            </w:pPr>
            <w:r>
              <w:rPr>
                <w:rFonts w:ascii="Calibri" w:hAnsi="Calibri" w:cs="Arial"/>
                <w:color w:val="000000" w:themeColor="text1"/>
                <w:sz w:val="22"/>
              </w:rPr>
              <w:t>是</w:t>
            </w:r>
          </w:p>
        </w:tc>
      </w:tr>
      <w:tr w:rsidR="00A45262">
        <w:trPr>
          <w:trHeight w:val="300"/>
          <w:jc w:val="center"/>
        </w:trPr>
        <w:tc>
          <w:tcPr>
            <w:tcW w:w="794"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13</w:t>
            </w:r>
          </w:p>
        </w:tc>
        <w:tc>
          <w:tcPr>
            <w:tcW w:w="2018" w:type="dxa"/>
            <w:tcBorders>
              <w:top w:val="nil"/>
              <w:left w:val="nil"/>
              <w:bottom w:val="nil"/>
              <w:right w:val="nil"/>
            </w:tcBorders>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计算机科学与技术</w:t>
            </w:r>
          </w:p>
        </w:tc>
        <w:tc>
          <w:tcPr>
            <w:tcW w:w="1320" w:type="dxa"/>
            <w:tcBorders>
              <w:top w:val="nil"/>
              <w:left w:val="nil"/>
              <w:bottom w:val="nil"/>
              <w:right w:val="nil"/>
            </w:tcBorders>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080901</w:t>
            </w:r>
          </w:p>
        </w:tc>
        <w:tc>
          <w:tcPr>
            <w:tcW w:w="1502" w:type="dxa"/>
            <w:tcBorders>
              <w:top w:val="nil"/>
              <w:left w:val="nil"/>
              <w:bottom w:val="nil"/>
              <w:right w:val="nil"/>
            </w:tcBorders>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2013</w:t>
            </w:r>
          </w:p>
        </w:tc>
        <w:tc>
          <w:tcPr>
            <w:tcW w:w="660" w:type="dxa"/>
            <w:tcBorders>
              <w:top w:val="nil"/>
              <w:left w:val="nil"/>
              <w:bottom w:val="nil"/>
              <w:right w:val="nil"/>
            </w:tcBorders>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1540" w:type="dxa"/>
            <w:tcBorders>
              <w:top w:val="nil"/>
              <w:left w:val="nil"/>
              <w:bottom w:val="nil"/>
              <w:right w:val="nil"/>
            </w:tcBorders>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理学</w:t>
            </w:r>
          </w:p>
        </w:tc>
        <w:tc>
          <w:tcPr>
            <w:tcW w:w="1190" w:type="dxa"/>
            <w:tcBorders>
              <w:top w:val="nil"/>
              <w:left w:val="nil"/>
              <w:bottom w:val="nil"/>
              <w:right w:val="nil"/>
            </w:tcBorders>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当年停招</w:t>
            </w:r>
          </w:p>
        </w:tc>
        <w:tc>
          <w:tcPr>
            <w:tcW w:w="1393" w:type="dxa"/>
            <w:tcBorders>
              <w:top w:val="nil"/>
              <w:left w:val="nil"/>
              <w:bottom w:val="nil"/>
              <w:right w:val="nil"/>
            </w:tcBorders>
            <w:noWrap/>
            <w:vAlign w:val="center"/>
          </w:tcPr>
          <w:p w:rsidR="00A45262" w:rsidRDefault="002012F9">
            <w:pPr>
              <w:jc w:val="center"/>
              <w:rPr>
                <w:rFonts w:ascii="Calibri" w:eastAsia="宋体" w:hAnsi="Calibri" w:cs="Arial"/>
                <w:color w:val="000000" w:themeColor="text1"/>
                <w:sz w:val="22"/>
              </w:rPr>
            </w:pPr>
            <w:r>
              <w:rPr>
                <w:rFonts w:ascii="Calibri" w:hAnsi="Calibri" w:cs="Arial"/>
                <w:color w:val="000000" w:themeColor="text1"/>
                <w:sz w:val="22"/>
              </w:rPr>
              <w:t>是</w:t>
            </w:r>
          </w:p>
        </w:tc>
      </w:tr>
      <w:tr w:rsidR="00A45262">
        <w:trPr>
          <w:trHeight w:val="300"/>
          <w:jc w:val="center"/>
        </w:trPr>
        <w:tc>
          <w:tcPr>
            <w:tcW w:w="794" w:type="dxa"/>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14</w:t>
            </w:r>
          </w:p>
        </w:tc>
        <w:tc>
          <w:tcPr>
            <w:tcW w:w="2018" w:type="dxa"/>
            <w:tcBorders>
              <w:top w:val="nil"/>
              <w:left w:val="nil"/>
              <w:bottom w:val="single" w:sz="4" w:space="0" w:color="auto"/>
              <w:right w:val="nil"/>
            </w:tcBorders>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健康服务与管理</w:t>
            </w:r>
          </w:p>
        </w:tc>
        <w:tc>
          <w:tcPr>
            <w:tcW w:w="1320" w:type="dxa"/>
            <w:tcBorders>
              <w:top w:val="nil"/>
              <w:left w:val="nil"/>
              <w:bottom w:val="single" w:sz="4" w:space="0" w:color="auto"/>
              <w:right w:val="nil"/>
            </w:tcBorders>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120410T</w:t>
            </w:r>
          </w:p>
        </w:tc>
        <w:tc>
          <w:tcPr>
            <w:tcW w:w="1502" w:type="dxa"/>
            <w:tcBorders>
              <w:top w:val="nil"/>
              <w:left w:val="nil"/>
              <w:bottom w:val="single" w:sz="4" w:space="0" w:color="auto"/>
              <w:right w:val="nil"/>
            </w:tcBorders>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2018</w:t>
            </w:r>
          </w:p>
        </w:tc>
        <w:tc>
          <w:tcPr>
            <w:tcW w:w="660" w:type="dxa"/>
            <w:tcBorders>
              <w:top w:val="nil"/>
              <w:left w:val="nil"/>
              <w:bottom w:val="single" w:sz="4" w:space="0" w:color="auto"/>
              <w:right w:val="nil"/>
            </w:tcBorders>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1540" w:type="dxa"/>
            <w:tcBorders>
              <w:top w:val="nil"/>
              <w:left w:val="nil"/>
              <w:bottom w:val="single" w:sz="4" w:space="0" w:color="auto"/>
              <w:right w:val="nil"/>
            </w:tcBorders>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管理学</w:t>
            </w:r>
          </w:p>
        </w:tc>
        <w:tc>
          <w:tcPr>
            <w:tcW w:w="1190" w:type="dxa"/>
            <w:tcBorders>
              <w:top w:val="nil"/>
              <w:left w:val="nil"/>
              <w:bottom w:val="single" w:sz="4" w:space="0" w:color="auto"/>
              <w:right w:val="nil"/>
            </w:tcBorders>
            <w:noWrap/>
          </w:tcPr>
          <w:p w:rsidR="00A45262" w:rsidRDefault="002012F9">
            <w:pPr>
              <w:jc w:val="center"/>
              <w:rPr>
                <w:rFonts w:ascii="Times New Roman" w:hAnsi="Times New Roman" w:cs="Times New Roman"/>
                <w:color w:val="000000" w:themeColor="text1"/>
              </w:rPr>
            </w:pPr>
            <w:r>
              <w:rPr>
                <w:rFonts w:ascii="Times New Roman" w:hAnsi="Times New Roman" w:cs="Times New Roman"/>
                <w:color w:val="000000" w:themeColor="text1"/>
              </w:rPr>
              <w:t>在招</w:t>
            </w:r>
          </w:p>
        </w:tc>
        <w:tc>
          <w:tcPr>
            <w:tcW w:w="1393" w:type="dxa"/>
            <w:tcBorders>
              <w:top w:val="nil"/>
              <w:left w:val="nil"/>
              <w:bottom w:val="single" w:sz="4" w:space="0" w:color="auto"/>
              <w:right w:val="nil"/>
            </w:tcBorders>
            <w:noWrap/>
            <w:vAlign w:val="bottom"/>
          </w:tcPr>
          <w:p w:rsidR="00A45262" w:rsidRDefault="002012F9">
            <w:pPr>
              <w:jc w:val="center"/>
              <w:rPr>
                <w:rFonts w:ascii="Arial" w:eastAsia="宋体" w:hAnsi="Arial" w:cs="Arial"/>
                <w:color w:val="000000" w:themeColor="text1"/>
                <w:sz w:val="22"/>
              </w:rPr>
            </w:pPr>
            <w:r>
              <w:rPr>
                <w:rFonts w:ascii="Arial" w:hAnsi="Arial" w:cs="Arial"/>
                <w:color w:val="000000" w:themeColor="text1"/>
                <w:sz w:val="22"/>
              </w:rPr>
              <w:t>是</w:t>
            </w:r>
          </w:p>
        </w:tc>
      </w:tr>
    </w:tbl>
    <w:p w:rsidR="00A45262" w:rsidRDefault="00A45262">
      <w:pPr>
        <w:jc w:val="left"/>
        <w:rPr>
          <w:rFonts w:ascii="Times New Roman" w:hAnsi="Times New Roman" w:cs="Times New Roman"/>
          <w:color w:val="000000" w:themeColor="text1"/>
          <w:szCs w:val="21"/>
        </w:rPr>
      </w:pPr>
    </w:p>
    <w:p w:rsidR="00A45262" w:rsidRDefault="002012F9">
      <w:pPr>
        <w:ind w:firstLineChars="100" w:firstLine="281"/>
        <w:jc w:val="left"/>
        <w:rPr>
          <w:rFonts w:ascii="Times New Roman" w:eastAsia="黑体" w:hAnsi="Times New Roman" w:cs="Times New Roman"/>
          <w:b/>
          <w:color w:val="000000" w:themeColor="text1"/>
          <w:sz w:val="28"/>
          <w:szCs w:val="28"/>
        </w:rPr>
      </w:pPr>
      <w:r>
        <w:rPr>
          <w:rFonts w:ascii="Times New Roman" w:eastAsia="黑体" w:hAnsi="Times New Roman" w:cs="Times New Roman"/>
          <w:b/>
          <w:color w:val="000000" w:themeColor="text1"/>
          <w:sz w:val="28"/>
          <w:szCs w:val="28"/>
        </w:rPr>
        <w:t>（三）全日制在校学生情况及本科生所占比例</w:t>
      </w:r>
      <w:r>
        <w:rPr>
          <w:rFonts w:ascii="Times New Roman" w:eastAsia="黑体" w:hAnsi="Times New Roman" w:cs="Times New Roman" w:hint="eastAsia"/>
          <w:b/>
          <w:color w:val="000000" w:themeColor="text1"/>
          <w:sz w:val="28"/>
          <w:szCs w:val="28"/>
        </w:rPr>
        <w:t xml:space="preserve"> </w:t>
      </w:r>
    </w:p>
    <w:p w:rsidR="00A45262" w:rsidRDefault="002012F9">
      <w:pPr>
        <w:spacing w:line="400" w:lineRule="exact"/>
        <w:ind w:firstLineChars="200" w:firstLine="48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学院目前共有全日制在校本专科生</w:t>
      </w:r>
      <w:r>
        <w:rPr>
          <w:rFonts w:ascii="Times New Roman" w:hAnsi="Times New Roman" w:cs="Times New Roman" w:hint="eastAsia"/>
          <w:color w:val="000000" w:themeColor="text1"/>
        </w:rPr>
        <w:t>16432</w:t>
      </w:r>
      <w:r>
        <w:rPr>
          <w:rFonts w:ascii="Times New Roman" w:hAnsi="Times New Roman" w:cs="Times New Roman"/>
          <w:color w:val="000000" w:themeColor="text1"/>
          <w:sz w:val="24"/>
          <w:szCs w:val="24"/>
        </w:rPr>
        <w:t>人，其中本科生</w:t>
      </w:r>
      <w:r>
        <w:rPr>
          <w:rFonts w:ascii="Times New Roman" w:hAnsi="Times New Roman" w:cs="Times New Roman" w:hint="eastAsia"/>
          <w:color w:val="000000" w:themeColor="text1"/>
        </w:rPr>
        <w:t>15659</w:t>
      </w:r>
      <w:r>
        <w:rPr>
          <w:rFonts w:ascii="Times New Roman" w:hAnsi="Times New Roman" w:cs="Times New Roman"/>
          <w:color w:val="000000" w:themeColor="text1"/>
          <w:sz w:val="24"/>
          <w:szCs w:val="24"/>
        </w:rPr>
        <w:t>人，专科生</w:t>
      </w:r>
      <w:r>
        <w:rPr>
          <w:rFonts w:ascii="Times New Roman" w:hAnsi="Times New Roman" w:cs="Times New Roman" w:hint="eastAsia"/>
          <w:color w:val="000000" w:themeColor="text1"/>
          <w:sz w:val="24"/>
          <w:szCs w:val="24"/>
        </w:rPr>
        <w:t>773</w:t>
      </w:r>
      <w:r>
        <w:rPr>
          <w:rFonts w:ascii="Times New Roman" w:hAnsi="Times New Roman" w:cs="Times New Roman"/>
          <w:color w:val="000000" w:themeColor="text1"/>
          <w:sz w:val="24"/>
          <w:szCs w:val="24"/>
        </w:rPr>
        <w:t>人，本科生人数占全日制在校生人数的比例为</w:t>
      </w:r>
      <w:r>
        <w:rPr>
          <w:rFonts w:ascii="Times New Roman" w:hAnsi="Times New Roman" w:cs="Times New Roman"/>
          <w:color w:val="000000" w:themeColor="text1"/>
          <w:sz w:val="24"/>
          <w:szCs w:val="24"/>
        </w:rPr>
        <w:t>9</w:t>
      </w:r>
      <w:r>
        <w:rPr>
          <w:rFonts w:ascii="Times New Roman" w:hAnsi="Times New Roman" w:cs="Times New Roman" w:hint="eastAsia"/>
          <w:color w:val="000000" w:themeColor="text1"/>
          <w:sz w:val="24"/>
          <w:szCs w:val="24"/>
        </w:rPr>
        <w:t>5.3</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rsidR="00A45262" w:rsidRDefault="002012F9">
      <w:pPr>
        <w:ind w:firstLineChars="100" w:firstLine="281"/>
        <w:jc w:val="left"/>
        <w:rPr>
          <w:rFonts w:ascii="Times New Roman" w:eastAsia="黑体" w:hAnsi="Times New Roman" w:cs="Times New Roman"/>
          <w:b/>
          <w:color w:val="000000" w:themeColor="text1"/>
          <w:sz w:val="28"/>
          <w:szCs w:val="28"/>
        </w:rPr>
      </w:pPr>
      <w:r>
        <w:rPr>
          <w:rFonts w:ascii="Times New Roman" w:eastAsia="黑体" w:hAnsi="Times New Roman" w:cs="Times New Roman"/>
          <w:b/>
          <w:color w:val="000000" w:themeColor="text1"/>
          <w:sz w:val="28"/>
          <w:szCs w:val="28"/>
        </w:rPr>
        <w:lastRenderedPageBreak/>
        <w:t>（四）本科生源质量情况</w:t>
      </w:r>
    </w:p>
    <w:p w:rsidR="00A45262" w:rsidRDefault="002012F9">
      <w:pPr>
        <w:spacing w:line="40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w:t>
      </w:r>
      <w:r>
        <w:rPr>
          <w:rFonts w:ascii="Times New Roman" w:hAnsi="Times New Roman" w:cs="Times New Roman" w:hint="eastAsia"/>
          <w:color w:val="000000" w:themeColor="text1"/>
          <w:sz w:val="24"/>
          <w:szCs w:val="24"/>
        </w:rPr>
        <w:t>1</w:t>
      </w:r>
      <w:r>
        <w:rPr>
          <w:rFonts w:ascii="Times New Roman" w:hAnsi="Times New Roman" w:cs="Times New Roman"/>
          <w:color w:val="000000" w:themeColor="text1"/>
          <w:sz w:val="24"/>
          <w:szCs w:val="24"/>
        </w:rPr>
        <w:t>年，我院面向全国</w:t>
      </w:r>
      <w:r>
        <w:rPr>
          <w:rFonts w:ascii="Times New Roman" w:hAnsi="Times New Roman" w:cs="Times New Roman"/>
          <w:color w:val="000000" w:themeColor="text1"/>
          <w:sz w:val="24"/>
          <w:szCs w:val="24"/>
        </w:rPr>
        <w:t>30</w:t>
      </w:r>
      <w:r>
        <w:rPr>
          <w:rFonts w:ascii="Times New Roman" w:hAnsi="Times New Roman" w:cs="Times New Roman"/>
          <w:color w:val="000000" w:themeColor="text1"/>
          <w:sz w:val="24"/>
          <w:szCs w:val="24"/>
        </w:rPr>
        <w:t>个省（市、自治区）招生，普通本专科计划招生</w:t>
      </w:r>
      <w:r>
        <w:rPr>
          <w:rFonts w:ascii="Times New Roman" w:hAnsi="Times New Roman" w:cs="Times New Roman" w:hint="eastAsia"/>
          <w:color w:val="000000" w:themeColor="text1"/>
          <w:sz w:val="24"/>
          <w:szCs w:val="24"/>
        </w:rPr>
        <w:t>4851</w:t>
      </w:r>
      <w:r>
        <w:rPr>
          <w:rFonts w:ascii="Times New Roman" w:hAnsi="Times New Roman" w:cs="Times New Roman"/>
          <w:color w:val="000000" w:themeColor="text1"/>
          <w:sz w:val="24"/>
          <w:szCs w:val="24"/>
        </w:rPr>
        <w:t>人（本科</w:t>
      </w:r>
      <w:r>
        <w:rPr>
          <w:rFonts w:ascii="Times New Roman" w:hAnsi="Times New Roman" w:cs="Times New Roman" w:hint="eastAsia"/>
          <w:color w:val="000000" w:themeColor="text1"/>
          <w:sz w:val="24"/>
          <w:szCs w:val="24"/>
        </w:rPr>
        <w:t>4551</w:t>
      </w:r>
      <w:r>
        <w:rPr>
          <w:rFonts w:ascii="Times New Roman" w:hAnsi="Times New Roman" w:cs="Times New Roman" w:hint="eastAsia"/>
          <w:color w:val="000000" w:themeColor="text1"/>
          <w:sz w:val="24"/>
          <w:szCs w:val="24"/>
        </w:rPr>
        <w:t>人</w:t>
      </w:r>
      <w:r>
        <w:rPr>
          <w:rFonts w:ascii="Times New Roman" w:hAnsi="Times New Roman" w:cs="Times New Roman"/>
          <w:color w:val="000000" w:themeColor="text1"/>
          <w:sz w:val="24"/>
          <w:szCs w:val="24"/>
        </w:rPr>
        <w:t>，专科</w:t>
      </w:r>
      <w:r>
        <w:rPr>
          <w:rFonts w:ascii="Times New Roman" w:hAnsi="Times New Roman" w:cs="Times New Roman"/>
          <w:color w:val="000000" w:themeColor="text1"/>
          <w:sz w:val="24"/>
          <w:szCs w:val="24"/>
        </w:rPr>
        <w:t>300</w:t>
      </w:r>
      <w:r>
        <w:rPr>
          <w:rFonts w:ascii="Times New Roman" w:hAnsi="Times New Roman" w:cs="Times New Roman"/>
          <w:color w:val="000000" w:themeColor="text1"/>
          <w:sz w:val="24"/>
          <w:szCs w:val="24"/>
        </w:rPr>
        <w:t>人）。</w:t>
      </w:r>
      <w:r>
        <w:rPr>
          <w:rFonts w:ascii="Times New Roman" w:hAnsi="Times New Roman" w:cs="Times New Roman" w:hint="eastAsia"/>
          <w:color w:val="000000" w:themeColor="text1"/>
          <w:sz w:val="24"/>
          <w:szCs w:val="24"/>
        </w:rPr>
        <w:t>截止</w:t>
      </w:r>
      <w:r>
        <w:rPr>
          <w:rFonts w:ascii="Times New Roman" w:hAnsi="Times New Roman" w:cs="Times New Roman" w:hint="eastAsia"/>
          <w:color w:val="000000" w:themeColor="text1"/>
          <w:sz w:val="24"/>
          <w:szCs w:val="24"/>
        </w:rPr>
        <w:t>2021</w:t>
      </w:r>
      <w:r>
        <w:rPr>
          <w:rFonts w:ascii="Times New Roman" w:hAnsi="Times New Roman" w:cs="Times New Roman" w:hint="eastAsia"/>
          <w:color w:val="000000" w:themeColor="text1"/>
          <w:sz w:val="24"/>
          <w:szCs w:val="24"/>
        </w:rPr>
        <w:t>年</w:t>
      </w:r>
      <w:r>
        <w:rPr>
          <w:rFonts w:ascii="Times New Roman" w:hAnsi="Times New Roman" w:cs="Times New Roman" w:hint="eastAsia"/>
          <w:color w:val="000000" w:themeColor="text1"/>
          <w:sz w:val="24"/>
          <w:szCs w:val="24"/>
        </w:rPr>
        <w:t>10</w:t>
      </w:r>
      <w:r>
        <w:rPr>
          <w:rFonts w:ascii="Times New Roman" w:hAnsi="Times New Roman" w:cs="Times New Roman" w:hint="eastAsia"/>
          <w:color w:val="000000" w:themeColor="text1"/>
          <w:sz w:val="24"/>
          <w:szCs w:val="24"/>
        </w:rPr>
        <w:t>月</w:t>
      </w:r>
      <w:r>
        <w:rPr>
          <w:rFonts w:ascii="Times New Roman" w:hAnsi="Times New Roman" w:cs="Times New Roman" w:hint="eastAsia"/>
          <w:color w:val="000000" w:themeColor="text1"/>
          <w:sz w:val="24"/>
          <w:szCs w:val="24"/>
        </w:rPr>
        <w:t>30</w:t>
      </w:r>
      <w:r>
        <w:rPr>
          <w:rFonts w:ascii="Times New Roman" w:hAnsi="Times New Roman" w:cs="Times New Roman" w:hint="eastAsia"/>
          <w:color w:val="000000" w:themeColor="text1"/>
          <w:sz w:val="24"/>
          <w:szCs w:val="24"/>
        </w:rPr>
        <w:t>日，我院本科实际报到人数为</w:t>
      </w:r>
      <w:r>
        <w:rPr>
          <w:rFonts w:ascii="Times New Roman" w:hAnsi="Times New Roman" w:cs="Times New Roman" w:hint="eastAsia"/>
          <w:color w:val="000000" w:themeColor="text1"/>
          <w:sz w:val="24"/>
          <w:szCs w:val="24"/>
        </w:rPr>
        <w:t>4274</w:t>
      </w:r>
      <w:r>
        <w:rPr>
          <w:rFonts w:ascii="Times New Roman" w:hAnsi="Times New Roman" w:cs="Times New Roman" w:hint="eastAsia"/>
          <w:color w:val="000000" w:themeColor="text1"/>
          <w:sz w:val="24"/>
          <w:szCs w:val="24"/>
        </w:rPr>
        <w:t>人（其中河北省本科人数为</w:t>
      </w:r>
      <w:r>
        <w:rPr>
          <w:rFonts w:ascii="Times New Roman" w:hAnsi="Times New Roman" w:cs="Times New Roman" w:hint="eastAsia"/>
          <w:color w:val="000000" w:themeColor="text1"/>
          <w:sz w:val="24"/>
          <w:szCs w:val="24"/>
        </w:rPr>
        <w:t>3514</w:t>
      </w:r>
      <w:r>
        <w:rPr>
          <w:rFonts w:ascii="Times New Roman" w:hAnsi="Times New Roman" w:cs="Times New Roman" w:hint="eastAsia"/>
          <w:color w:val="000000" w:themeColor="text1"/>
          <w:sz w:val="24"/>
          <w:szCs w:val="24"/>
        </w:rPr>
        <w:t>人），报到率为</w:t>
      </w:r>
      <w:r>
        <w:rPr>
          <w:rFonts w:ascii="Times New Roman" w:hAnsi="Times New Roman" w:cs="Times New Roman" w:hint="eastAsia"/>
          <w:color w:val="000000" w:themeColor="text1"/>
          <w:sz w:val="24"/>
          <w:szCs w:val="24"/>
        </w:rPr>
        <w:t>93.9%</w:t>
      </w:r>
      <w:r>
        <w:rPr>
          <w:rFonts w:ascii="Times New Roman" w:hAnsi="Times New Roman" w:cs="Times New Roman" w:hint="eastAsia"/>
          <w:color w:val="000000" w:themeColor="text1"/>
          <w:sz w:val="24"/>
          <w:szCs w:val="24"/>
        </w:rPr>
        <w:t>。</w:t>
      </w:r>
    </w:p>
    <w:p w:rsidR="00A45262" w:rsidRDefault="002012F9">
      <w:pPr>
        <w:spacing w:line="40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2021</w:t>
      </w:r>
      <w:r>
        <w:rPr>
          <w:rFonts w:ascii="Times New Roman" w:hAnsi="Times New Roman" w:cs="Times New Roman" w:hint="eastAsia"/>
          <w:color w:val="000000" w:themeColor="text1"/>
          <w:sz w:val="24"/>
          <w:szCs w:val="24"/>
        </w:rPr>
        <w:t>年，我院共有毕业生</w:t>
      </w:r>
      <w:r>
        <w:rPr>
          <w:rFonts w:ascii="Times New Roman" w:hAnsi="Times New Roman" w:cs="Times New Roman" w:hint="eastAsia"/>
          <w:color w:val="000000" w:themeColor="text1"/>
          <w:sz w:val="24"/>
          <w:szCs w:val="24"/>
        </w:rPr>
        <w:t>3412</w:t>
      </w:r>
      <w:r>
        <w:rPr>
          <w:rFonts w:ascii="Times New Roman" w:hAnsi="Times New Roman" w:cs="Times New Roman" w:hint="eastAsia"/>
          <w:color w:val="000000" w:themeColor="text1"/>
          <w:sz w:val="24"/>
          <w:szCs w:val="24"/>
        </w:rPr>
        <w:t>人，本科毕业生</w:t>
      </w:r>
      <w:r>
        <w:rPr>
          <w:rFonts w:ascii="Times New Roman" w:hAnsi="Times New Roman" w:cs="Times New Roman" w:hint="eastAsia"/>
          <w:color w:val="000000" w:themeColor="text1"/>
          <w:sz w:val="24"/>
          <w:szCs w:val="24"/>
        </w:rPr>
        <w:t>3097</w:t>
      </w:r>
      <w:r>
        <w:rPr>
          <w:rFonts w:ascii="Times New Roman" w:hAnsi="Times New Roman" w:cs="Times New Roman" w:hint="eastAsia"/>
          <w:color w:val="000000" w:themeColor="text1"/>
          <w:sz w:val="24"/>
          <w:szCs w:val="24"/>
        </w:rPr>
        <w:t>人，专科</w:t>
      </w:r>
      <w:r>
        <w:rPr>
          <w:rFonts w:ascii="Times New Roman" w:hAnsi="Times New Roman" w:cs="Times New Roman" w:hint="eastAsia"/>
          <w:color w:val="000000" w:themeColor="text1"/>
          <w:sz w:val="24"/>
          <w:szCs w:val="24"/>
        </w:rPr>
        <w:t>315</w:t>
      </w:r>
      <w:r>
        <w:rPr>
          <w:rFonts w:ascii="Times New Roman" w:hAnsi="Times New Roman" w:cs="Times New Roman" w:hint="eastAsia"/>
          <w:color w:val="000000" w:themeColor="text1"/>
          <w:sz w:val="24"/>
          <w:szCs w:val="24"/>
        </w:rPr>
        <w:t>人。截至</w:t>
      </w:r>
      <w:r>
        <w:rPr>
          <w:rFonts w:ascii="Times New Roman" w:hAnsi="Times New Roman" w:cs="Times New Roman" w:hint="eastAsia"/>
          <w:color w:val="000000" w:themeColor="text1"/>
          <w:sz w:val="24"/>
          <w:szCs w:val="24"/>
        </w:rPr>
        <w:t>2021</w:t>
      </w:r>
      <w:r>
        <w:rPr>
          <w:rFonts w:ascii="Times New Roman" w:hAnsi="Times New Roman" w:cs="Times New Roman" w:hint="eastAsia"/>
          <w:color w:val="000000" w:themeColor="text1"/>
          <w:sz w:val="24"/>
          <w:szCs w:val="24"/>
        </w:rPr>
        <w:t>年</w:t>
      </w:r>
      <w:r>
        <w:rPr>
          <w:rFonts w:ascii="Times New Roman" w:hAnsi="Times New Roman" w:cs="Times New Roman" w:hint="eastAsia"/>
          <w:color w:val="000000" w:themeColor="text1"/>
          <w:sz w:val="24"/>
          <w:szCs w:val="24"/>
        </w:rPr>
        <w:t>8</w:t>
      </w:r>
      <w:r>
        <w:rPr>
          <w:rFonts w:ascii="Times New Roman" w:hAnsi="Times New Roman" w:cs="Times New Roman" w:hint="eastAsia"/>
          <w:color w:val="000000" w:themeColor="text1"/>
          <w:sz w:val="24"/>
          <w:szCs w:val="24"/>
        </w:rPr>
        <w:t>月</w:t>
      </w:r>
      <w:r>
        <w:rPr>
          <w:rFonts w:ascii="Times New Roman" w:hAnsi="Times New Roman" w:cs="Times New Roman" w:hint="eastAsia"/>
          <w:color w:val="000000" w:themeColor="text1"/>
          <w:sz w:val="24"/>
          <w:szCs w:val="24"/>
        </w:rPr>
        <w:t>31</w:t>
      </w:r>
      <w:r>
        <w:rPr>
          <w:rFonts w:ascii="Times New Roman" w:hAnsi="Times New Roman" w:cs="Times New Roman" w:hint="eastAsia"/>
          <w:color w:val="000000" w:themeColor="text1"/>
          <w:sz w:val="24"/>
          <w:szCs w:val="24"/>
        </w:rPr>
        <w:t>日，我院</w:t>
      </w:r>
      <w:r>
        <w:rPr>
          <w:rFonts w:ascii="Times New Roman" w:hAnsi="Times New Roman" w:cs="Times New Roman" w:hint="eastAsia"/>
          <w:color w:val="000000" w:themeColor="text1"/>
          <w:sz w:val="24"/>
          <w:szCs w:val="24"/>
        </w:rPr>
        <w:t>2021</w:t>
      </w:r>
      <w:r>
        <w:rPr>
          <w:rFonts w:ascii="Times New Roman" w:hAnsi="Times New Roman" w:cs="Times New Roman" w:hint="eastAsia"/>
          <w:color w:val="000000" w:themeColor="text1"/>
          <w:sz w:val="24"/>
          <w:szCs w:val="24"/>
        </w:rPr>
        <w:t>级本科毕业生已落实毕业去向</w:t>
      </w:r>
      <w:r>
        <w:rPr>
          <w:rFonts w:ascii="Times New Roman" w:hAnsi="Times New Roman" w:cs="Times New Roman" w:hint="eastAsia"/>
          <w:color w:val="000000" w:themeColor="text1"/>
          <w:sz w:val="24"/>
          <w:szCs w:val="24"/>
        </w:rPr>
        <w:t>2513</w:t>
      </w:r>
      <w:r>
        <w:rPr>
          <w:rFonts w:ascii="Times New Roman" w:hAnsi="Times New Roman" w:cs="Times New Roman" w:hint="eastAsia"/>
          <w:color w:val="000000" w:themeColor="text1"/>
          <w:sz w:val="24"/>
          <w:szCs w:val="24"/>
        </w:rPr>
        <w:t>人，其中毕业生升学或深造</w:t>
      </w:r>
      <w:r>
        <w:rPr>
          <w:rFonts w:ascii="Times New Roman" w:hAnsi="Times New Roman" w:cs="Times New Roman" w:hint="eastAsia"/>
          <w:color w:val="000000" w:themeColor="text1"/>
          <w:sz w:val="24"/>
          <w:szCs w:val="24"/>
        </w:rPr>
        <w:t>214</w:t>
      </w:r>
      <w:r>
        <w:rPr>
          <w:rFonts w:ascii="Times New Roman" w:hAnsi="Times New Roman" w:cs="Times New Roman" w:hint="eastAsia"/>
          <w:color w:val="000000" w:themeColor="text1"/>
          <w:sz w:val="24"/>
          <w:szCs w:val="24"/>
        </w:rPr>
        <w:t>人，协议就业和合同就业</w:t>
      </w:r>
      <w:r>
        <w:rPr>
          <w:rFonts w:ascii="Times New Roman" w:hAnsi="Times New Roman" w:cs="Times New Roman" w:hint="eastAsia"/>
          <w:color w:val="000000" w:themeColor="text1"/>
          <w:sz w:val="24"/>
          <w:szCs w:val="24"/>
        </w:rPr>
        <w:t>650</w:t>
      </w:r>
      <w:r>
        <w:rPr>
          <w:rFonts w:ascii="Times New Roman" w:hAnsi="Times New Roman" w:cs="Times New Roman" w:hint="eastAsia"/>
          <w:color w:val="000000" w:themeColor="text1"/>
          <w:sz w:val="24"/>
          <w:szCs w:val="24"/>
        </w:rPr>
        <w:t>人，灵活就业人数</w:t>
      </w:r>
      <w:r>
        <w:rPr>
          <w:rFonts w:ascii="Times New Roman" w:hAnsi="Times New Roman" w:cs="Times New Roman" w:hint="eastAsia"/>
          <w:color w:val="000000" w:themeColor="text1"/>
          <w:sz w:val="24"/>
          <w:szCs w:val="24"/>
        </w:rPr>
        <w:t>1649</w:t>
      </w:r>
      <w:r>
        <w:rPr>
          <w:rFonts w:ascii="Times New Roman" w:hAnsi="Times New Roman" w:cs="Times New Roman" w:hint="eastAsia"/>
          <w:color w:val="000000" w:themeColor="text1"/>
          <w:sz w:val="24"/>
          <w:szCs w:val="24"/>
        </w:rPr>
        <w:t>人，毕业去向落实率为</w:t>
      </w:r>
      <w:r>
        <w:rPr>
          <w:rFonts w:ascii="Times New Roman" w:hAnsi="Times New Roman" w:cs="Times New Roman" w:hint="eastAsia"/>
          <w:color w:val="000000" w:themeColor="text1"/>
          <w:sz w:val="24"/>
          <w:szCs w:val="24"/>
        </w:rPr>
        <w:t>81.6%</w:t>
      </w:r>
      <w:r>
        <w:rPr>
          <w:rFonts w:ascii="Times New Roman" w:hAnsi="Times New Roman" w:cs="Times New Roman" w:hint="eastAsia"/>
          <w:color w:val="000000" w:themeColor="text1"/>
          <w:sz w:val="24"/>
          <w:szCs w:val="24"/>
        </w:rPr>
        <w:t>。</w:t>
      </w:r>
    </w:p>
    <w:p w:rsidR="00A45262" w:rsidRDefault="002012F9">
      <w:pPr>
        <w:widowControl/>
        <w:shd w:val="clear" w:color="auto" w:fill="FFFFFF"/>
        <w:spacing w:line="400" w:lineRule="exact"/>
        <w:ind w:firstLineChars="250" w:firstLine="527"/>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表</w:t>
      </w:r>
      <w:r>
        <w:rPr>
          <w:rFonts w:ascii="Times New Roman" w:hAnsi="Times New Roman" w:cs="Times New Roman"/>
          <w:b/>
          <w:color w:val="000000" w:themeColor="text1"/>
          <w:szCs w:val="21"/>
        </w:rPr>
        <w:t>2  202</w:t>
      </w:r>
      <w:r>
        <w:rPr>
          <w:rFonts w:ascii="Times New Roman" w:hAnsi="Times New Roman" w:cs="Times New Roman" w:hint="eastAsia"/>
          <w:b/>
          <w:color w:val="000000" w:themeColor="text1"/>
          <w:szCs w:val="21"/>
        </w:rPr>
        <w:t>1</w:t>
      </w:r>
      <w:r>
        <w:rPr>
          <w:rFonts w:ascii="Times New Roman" w:hAnsi="Times New Roman" w:cs="Times New Roman"/>
          <w:b/>
          <w:color w:val="000000" w:themeColor="text1"/>
          <w:szCs w:val="21"/>
        </w:rPr>
        <w:t>年各省本科招生计划完成情况及分数线</w:t>
      </w:r>
    </w:p>
    <w:tbl>
      <w:tblPr>
        <w:tblW w:w="8900" w:type="dxa"/>
        <w:jc w:val="center"/>
        <w:tblLook w:val="04A0" w:firstRow="1" w:lastRow="0" w:firstColumn="1" w:lastColumn="0" w:noHBand="0" w:noVBand="1"/>
      </w:tblPr>
      <w:tblGrid>
        <w:gridCol w:w="1080"/>
        <w:gridCol w:w="1340"/>
        <w:gridCol w:w="1308"/>
        <w:gridCol w:w="966"/>
        <w:gridCol w:w="966"/>
        <w:gridCol w:w="1080"/>
        <w:gridCol w:w="1080"/>
        <w:gridCol w:w="1080"/>
      </w:tblGrid>
      <w:tr w:rsidR="00A45262">
        <w:trPr>
          <w:trHeight w:val="259"/>
          <w:jc w:val="center"/>
        </w:trPr>
        <w:tc>
          <w:tcPr>
            <w:tcW w:w="1080" w:type="dxa"/>
            <w:vMerge w:val="restart"/>
            <w:tcBorders>
              <w:top w:val="single" w:sz="4" w:space="0" w:color="auto"/>
              <w:left w:val="nil"/>
              <w:bottom w:val="single" w:sz="4" w:space="0" w:color="000000"/>
              <w:right w:val="nil"/>
            </w:tcBorders>
            <w:shd w:val="clear" w:color="000000" w:fill="FFFFFF"/>
            <w:noWrap/>
            <w:vAlign w:val="center"/>
          </w:tcPr>
          <w:p w:rsidR="00A45262" w:rsidRDefault="002012F9">
            <w:pPr>
              <w:widowControl/>
              <w:jc w:val="center"/>
              <w:rPr>
                <w:rFonts w:ascii="Times New Roman" w:eastAsia="宋体" w:hAnsi="Times New Roman" w:cs="Times New Roman"/>
                <w:b/>
                <w:bCs/>
                <w:color w:val="000000" w:themeColor="text1"/>
                <w:kern w:val="0"/>
                <w:sz w:val="20"/>
                <w:szCs w:val="20"/>
              </w:rPr>
            </w:pPr>
            <w:r>
              <w:rPr>
                <w:rFonts w:ascii="Times New Roman" w:eastAsia="宋体" w:hAnsi="Times New Roman" w:cs="Times New Roman"/>
                <w:b/>
                <w:bCs/>
                <w:color w:val="000000" w:themeColor="text1"/>
                <w:kern w:val="0"/>
                <w:sz w:val="20"/>
                <w:szCs w:val="20"/>
              </w:rPr>
              <w:t>序号</w:t>
            </w:r>
          </w:p>
        </w:tc>
        <w:tc>
          <w:tcPr>
            <w:tcW w:w="1340" w:type="dxa"/>
            <w:vMerge w:val="restart"/>
            <w:tcBorders>
              <w:top w:val="single" w:sz="4" w:space="0" w:color="auto"/>
              <w:left w:val="nil"/>
              <w:bottom w:val="single" w:sz="4" w:space="0" w:color="000000"/>
              <w:right w:val="nil"/>
            </w:tcBorders>
            <w:shd w:val="clear" w:color="000000" w:fill="FFFFFF"/>
            <w:noWrap/>
            <w:vAlign w:val="center"/>
          </w:tcPr>
          <w:p w:rsidR="00A45262" w:rsidRDefault="002012F9">
            <w:pPr>
              <w:widowControl/>
              <w:jc w:val="center"/>
              <w:rPr>
                <w:rFonts w:ascii="Times New Roman" w:eastAsia="宋体" w:hAnsi="Times New Roman" w:cs="Times New Roman"/>
                <w:b/>
                <w:bCs/>
                <w:color w:val="000000" w:themeColor="text1"/>
                <w:kern w:val="0"/>
                <w:sz w:val="20"/>
                <w:szCs w:val="20"/>
              </w:rPr>
            </w:pPr>
            <w:r>
              <w:rPr>
                <w:rFonts w:ascii="Times New Roman" w:eastAsia="宋体" w:hAnsi="Times New Roman" w:cs="Times New Roman"/>
                <w:b/>
                <w:bCs/>
                <w:color w:val="000000" w:themeColor="text1"/>
                <w:kern w:val="0"/>
                <w:sz w:val="20"/>
                <w:szCs w:val="20"/>
              </w:rPr>
              <w:t>省份</w:t>
            </w:r>
          </w:p>
        </w:tc>
        <w:tc>
          <w:tcPr>
            <w:tcW w:w="3240" w:type="dxa"/>
            <w:gridSpan w:val="3"/>
            <w:tcBorders>
              <w:top w:val="single" w:sz="4" w:space="0" w:color="auto"/>
              <w:left w:val="nil"/>
              <w:bottom w:val="single" w:sz="4" w:space="0" w:color="auto"/>
              <w:right w:val="nil"/>
            </w:tcBorders>
            <w:shd w:val="clear" w:color="auto" w:fill="auto"/>
            <w:noWrap/>
            <w:vAlign w:val="bottom"/>
          </w:tcPr>
          <w:p w:rsidR="00A45262" w:rsidRDefault="002012F9">
            <w:pPr>
              <w:widowControl/>
              <w:jc w:val="center"/>
              <w:rPr>
                <w:rFonts w:ascii="Times New Roman" w:eastAsia="宋体" w:hAnsi="Times New Roman" w:cs="Times New Roman"/>
                <w:b/>
                <w:bCs/>
                <w:color w:val="000000" w:themeColor="text1"/>
                <w:kern w:val="0"/>
                <w:sz w:val="20"/>
                <w:szCs w:val="20"/>
              </w:rPr>
            </w:pPr>
            <w:r>
              <w:rPr>
                <w:rFonts w:ascii="Times New Roman" w:eastAsia="宋体" w:hAnsi="Times New Roman" w:cs="Times New Roman"/>
                <w:b/>
                <w:bCs/>
                <w:color w:val="000000" w:themeColor="text1"/>
                <w:kern w:val="0"/>
                <w:sz w:val="20"/>
                <w:szCs w:val="20"/>
              </w:rPr>
              <w:t>202</w:t>
            </w:r>
            <w:r>
              <w:rPr>
                <w:rFonts w:ascii="Times New Roman" w:eastAsia="宋体" w:hAnsi="Times New Roman" w:cs="Times New Roman" w:hint="eastAsia"/>
                <w:b/>
                <w:bCs/>
                <w:color w:val="000000" w:themeColor="text1"/>
                <w:kern w:val="0"/>
                <w:sz w:val="20"/>
                <w:szCs w:val="20"/>
              </w:rPr>
              <w:t>1</w:t>
            </w:r>
            <w:r>
              <w:rPr>
                <w:rFonts w:ascii="Times New Roman" w:eastAsia="宋体" w:hAnsi="Times New Roman" w:cs="Times New Roman"/>
                <w:b/>
                <w:bCs/>
                <w:color w:val="000000" w:themeColor="text1"/>
                <w:kern w:val="0"/>
                <w:sz w:val="20"/>
                <w:szCs w:val="20"/>
              </w:rPr>
              <w:t>年文科</w:t>
            </w:r>
          </w:p>
        </w:tc>
        <w:tc>
          <w:tcPr>
            <w:tcW w:w="3240" w:type="dxa"/>
            <w:gridSpan w:val="3"/>
            <w:tcBorders>
              <w:top w:val="single" w:sz="4" w:space="0" w:color="auto"/>
              <w:left w:val="nil"/>
              <w:bottom w:val="single" w:sz="4" w:space="0" w:color="auto"/>
              <w:right w:val="nil"/>
            </w:tcBorders>
            <w:shd w:val="clear" w:color="auto" w:fill="auto"/>
            <w:noWrap/>
            <w:vAlign w:val="bottom"/>
          </w:tcPr>
          <w:p w:rsidR="00A45262" w:rsidRDefault="002012F9">
            <w:pPr>
              <w:widowControl/>
              <w:jc w:val="center"/>
              <w:rPr>
                <w:rFonts w:ascii="Times New Roman" w:eastAsia="宋体" w:hAnsi="Times New Roman" w:cs="Times New Roman"/>
                <w:b/>
                <w:bCs/>
                <w:color w:val="000000" w:themeColor="text1"/>
                <w:kern w:val="0"/>
                <w:sz w:val="20"/>
                <w:szCs w:val="20"/>
              </w:rPr>
            </w:pPr>
            <w:r>
              <w:rPr>
                <w:rFonts w:ascii="Times New Roman" w:eastAsia="宋体" w:hAnsi="Times New Roman" w:cs="Times New Roman"/>
                <w:b/>
                <w:bCs/>
                <w:color w:val="000000" w:themeColor="text1"/>
                <w:kern w:val="0"/>
                <w:sz w:val="20"/>
                <w:szCs w:val="20"/>
              </w:rPr>
              <w:t>202</w:t>
            </w:r>
            <w:r>
              <w:rPr>
                <w:rFonts w:ascii="Times New Roman" w:eastAsia="宋体" w:hAnsi="Times New Roman" w:cs="Times New Roman" w:hint="eastAsia"/>
                <w:b/>
                <w:bCs/>
                <w:color w:val="000000" w:themeColor="text1"/>
                <w:kern w:val="0"/>
                <w:sz w:val="20"/>
                <w:szCs w:val="20"/>
              </w:rPr>
              <w:t>1</w:t>
            </w:r>
            <w:r>
              <w:rPr>
                <w:rFonts w:ascii="Times New Roman" w:eastAsia="宋体" w:hAnsi="Times New Roman" w:cs="Times New Roman"/>
                <w:b/>
                <w:bCs/>
                <w:color w:val="000000" w:themeColor="text1"/>
                <w:kern w:val="0"/>
                <w:sz w:val="20"/>
                <w:szCs w:val="20"/>
              </w:rPr>
              <w:t>年理科</w:t>
            </w:r>
          </w:p>
        </w:tc>
      </w:tr>
      <w:tr w:rsidR="00A45262">
        <w:trPr>
          <w:trHeight w:val="259"/>
          <w:jc w:val="center"/>
        </w:trPr>
        <w:tc>
          <w:tcPr>
            <w:tcW w:w="1080" w:type="dxa"/>
            <w:vMerge/>
            <w:tcBorders>
              <w:top w:val="single" w:sz="4" w:space="0" w:color="auto"/>
              <w:left w:val="nil"/>
              <w:bottom w:val="single" w:sz="4" w:space="0" w:color="000000"/>
              <w:right w:val="nil"/>
            </w:tcBorders>
            <w:vAlign w:val="center"/>
          </w:tcPr>
          <w:p w:rsidR="00A45262" w:rsidRDefault="00A45262">
            <w:pPr>
              <w:widowControl/>
              <w:jc w:val="left"/>
              <w:rPr>
                <w:rFonts w:ascii="Times New Roman" w:eastAsia="宋体" w:hAnsi="Times New Roman" w:cs="Times New Roman"/>
                <w:b/>
                <w:bCs/>
                <w:color w:val="000000" w:themeColor="text1"/>
                <w:kern w:val="0"/>
                <w:sz w:val="20"/>
                <w:szCs w:val="20"/>
              </w:rPr>
            </w:pPr>
          </w:p>
        </w:tc>
        <w:tc>
          <w:tcPr>
            <w:tcW w:w="1340" w:type="dxa"/>
            <w:vMerge/>
            <w:tcBorders>
              <w:top w:val="single" w:sz="4" w:space="0" w:color="auto"/>
              <w:left w:val="nil"/>
              <w:bottom w:val="single" w:sz="4" w:space="0" w:color="000000"/>
              <w:right w:val="nil"/>
            </w:tcBorders>
            <w:vAlign w:val="center"/>
          </w:tcPr>
          <w:p w:rsidR="00A45262" w:rsidRDefault="00A45262">
            <w:pPr>
              <w:widowControl/>
              <w:jc w:val="left"/>
              <w:rPr>
                <w:rFonts w:ascii="Times New Roman" w:eastAsia="宋体" w:hAnsi="Times New Roman" w:cs="Times New Roman"/>
                <w:b/>
                <w:bCs/>
                <w:color w:val="000000" w:themeColor="text1"/>
                <w:kern w:val="0"/>
                <w:sz w:val="20"/>
                <w:szCs w:val="20"/>
              </w:rPr>
            </w:pPr>
          </w:p>
        </w:tc>
        <w:tc>
          <w:tcPr>
            <w:tcW w:w="1308" w:type="dxa"/>
            <w:tcBorders>
              <w:top w:val="nil"/>
              <w:left w:val="nil"/>
              <w:bottom w:val="single" w:sz="4" w:space="0" w:color="auto"/>
              <w:right w:val="nil"/>
            </w:tcBorders>
            <w:shd w:val="clear" w:color="auto" w:fill="auto"/>
            <w:noWrap/>
            <w:vAlign w:val="bottom"/>
          </w:tcPr>
          <w:p w:rsidR="00A45262" w:rsidRDefault="002012F9">
            <w:pPr>
              <w:widowControl/>
              <w:jc w:val="center"/>
              <w:rPr>
                <w:rFonts w:ascii="Times New Roman" w:eastAsia="宋体" w:hAnsi="Times New Roman" w:cs="Times New Roman"/>
                <w:b/>
                <w:bCs/>
                <w:color w:val="000000" w:themeColor="text1"/>
                <w:kern w:val="0"/>
                <w:sz w:val="20"/>
                <w:szCs w:val="20"/>
              </w:rPr>
            </w:pPr>
            <w:r>
              <w:rPr>
                <w:rFonts w:ascii="Times New Roman" w:eastAsia="宋体" w:hAnsi="Times New Roman" w:cs="Times New Roman"/>
                <w:b/>
                <w:bCs/>
                <w:color w:val="000000" w:themeColor="text1"/>
                <w:kern w:val="0"/>
                <w:sz w:val="20"/>
                <w:szCs w:val="20"/>
              </w:rPr>
              <w:t>投档线</w:t>
            </w:r>
          </w:p>
        </w:tc>
        <w:tc>
          <w:tcPr>
            <w:tcW w:w="966" w:type="dxa"/>
            <w:tcBorders>
              <w:top w:val="nil"/>
              <w:left w:val="nil"/>
              <w:bottom w:val="single" w:sz="4" w:space="0" w:color="auto"/>
              <w:right w:val="nil"/>
            </w:tcBorders>
            <w:shd w:val="clear" w:color="auto" w:fill="auto"/>
            <w:noWrap/>
            <w:vAlign w:val="bottom"/>
          </w:tcPr>
          <w:p w:rsidR="00A45262" w:rsidRDefault="002012F9">
            <w:pPr>
              <w:widowControl/>
              <w:jc w:val="center"/>
              <w:rPr>
                <w:rFonts w:ascii="Times New Roman" w:eastAsia="宋体" w:hAnsi="Times New Roman" w:cs="Times New Roman"/>
                <w:b/>
                <w:bCs/>
                <w:color w:val="000000" w:themeColor="text1"/>
                <w:kern w:val="0"/>
                <w:sz w:val="20"/>
                <w:szCs w:val="20"/>
              </w:rPr>
            </w:pPr>
            <w:r>
              <w:rPr>
                <w:rFonts w:ascii="Times New Roman" w:eastAsia="宋体" w:hAnsi="Times New Roman" w:cs="Times New Roman"/>
                <w:b/>
                <w:bCs/>
                <w:color w:val="000000" w:themeColor="text1"/>
                <w:kern w:val="0"/>
                <w:sz w:val="20"/>
                <w:szCs w:val="20"/>
              </w:rPr>
              <w:t>最高线</w:t>
            </w:r>
          </w:p>
        </w:tc>
        <w:tc>
          <w:tcPr>
            <w:tcW w:w="966" w:type="dxa"/>
            <w:tcBorders>
              <w:top w:val="nil"/>
              <w:left w:val="nil"/>
              <w:bottom w:val="single" w:sz="4" w:space="0" w:color="auto"/>
              <w:right w:val="nil"/>
            </w:tcBorders>
            <w:shd w:val="clear" w:color="auto" w:fill="auto"/>
            <w:noWrap/>
            <w:vAlign w:val="bottom"/>
          </w:tcPr>
          <w:p w:rsidR="00A45262" w:rsidRDefault="002012F9">
            <w:pPr>
              <w:widowControl/>
              <w:jc w:val="center"/>
              <w:rPr>
                <w:rFonts w:ascii="Times New Roman" w:eastAsia="宋体" w:hAnsi="Times New Roman" w:cs="Times New Roman"/>
                <w:b/>
                <w:bCs/>
                <w:color w:val="000000" w:themeColor="text1"/>
                <w:kern w:val="0"/>
                <w:sz w:val="20"/>
                <w:szCs w:val="20"/>
              </w:rPr>
            </w:pPr>
            <w:r>
              <w:rPr>
                <w:rFonts w:ascii="Times New Roman" w:eastAsia="宋体" w:hAnsi="Times New Roman" w:cs="Times New Roman"/>
                <w:b/>
                <w:bCs/>
                <w:color w:val="000000" w:themeColor="text1"/>
                <w:kern w:val="0"/>
                <w:sz w:val="20"/>
                <w:szCs w:val="20"/>
              </w:rPr>
              <w:t>最低线</w:t>
            </w:r>
          </w:p>
        </w:tc>
        <w:tc>
          <w:tcPr>
            <w:tcW w:w="1080" w:type="dxa"/>
            <w:tcBorders>
              <w:top w:val="nil"/>
              <w:left w:val="nil"/>
              <w:bottom w:val="single" w:sz="4" w:space="0" w:color="auto"/>
              <w:right w:val="nil"/>
            </w:tcBorders>
            <w:shd w:val="clear" w:color="auto" w:fill="auto"/>
            <w:noWrap/>
            <w:vAlign w:val="bottom"/>
          </w:tcPr>
          <w:p w:rsidR="00A45262" w:rsidRDefault="002012F9">
            <w:pPr>
              <w:widowControl/>
              <w:jc w:val="center"/>
              <w:rPr>
                <w:rFonts w:ascii="Times New Roman" w:eastAsia="宋体" w:hAnsi="Times New Roman" w:cs="Times New Roman"/>
                <w:b/>
                <w:bCs/>
                <w:color w:val="000000" w:themeColor="text1"/>
                <w:kern w:val="0"/>
                <w:sz w:val="20"/>
                <w:szCs w:val="20"/>
              </w:rPr>
            </w:pPr>
            <w:r>
              <w:rPr>
                <w:rFonts w:ascii="Times New Roman" w:eastAsia="宋体" w:hAnsi="Times New Roman" w:cs="Times New Roman"/>
                <w:b/>
                <w:bCs/>
                <w:color w:val="000000" w:themeColor="text1"/>
                <w:kern w:val="0"/>
                <w:sz w:val="20"/>
                <w:szCs w:val="20"/>
              </w:rPr>
              <w:t>投档线</w:t>
            </w:r>
          </w:p>
        </w:tc>
        <w:tc>
          <w:tcPr>
            <w:tcW w:w="1080" w:type="dxa"/>
            <w:tcBorders>
              <w:top w:val="nil"/>
              <w:left w:val="nil"/>
              <w:bottom w:val="single" w:sz="4" w:space="0" w:color="auto"/>
              <w:right w:val="nil"/>
            </w:tcBorders>
            <w:shd w:val="clear" w:color="auto" w:fill="auto"/>
            <w:noWrap/>
            <w:vAlign w:val="bottom"/>
          </w:tcPr>
          <w:p w:rsidR="00A45262" w:rsidRDefault="002012F9">
            <w:pPr>
              <w:widowControl/>
              <w:jc w:val="center"/>
              <w:rPr>
                <w:rFonts w:ascii="Times New Roman" w:eastAsia="宋体" w:hAnsi="Times New Roman" w:cs="Times New Roman"/>
                <w:b/>
                <w:bCs/>
                <w:color w:val="000000" w:themeColor="text1"/>
                <w:kern w:val="0"/>
                <w:sz w:val="20"/>
                <w:szCs w:val="20"/>
              </w:rPr>
            </w:pPr>
            <w:r>
              <w:rPr>
                <w:rFonts w:ascii="Times New Roman" w:eastAsia="宋体" w:hAnsi="Times New Roman" w:cs="Times New Roman"/>
                <w:b/>
                <w:bCs/>
                <w:color w:val="000000" w:themeColor="text1"/>
                <w:kern w:val="0"/>
                <w:sz w:val="20"/>
                <w:szCs w:val="20"/>
              </w:rPr>
              <w:t>最高线</w:t>
            </w:r>
          </w:p>
        </w:tc>
        <w:tc>
          <w:tcPr>
            <w:tcW w:w="1080" w:type="dxa"/>
            <w:tcBorders>
              <w:top w:val="nil"/>
              <w:left w:val="nil"/>
              <w:bottom w:val="single" w:sz="4" w:space="0" w:color="auto"/>
              <w:right w:val="nil"/>
            </w:tcBorders>
            <w:shd w:val="clear" w:color="auto" w:fill="auto"/>
            <w:noWrap/>
            <w:vAlign w:val="bottom"/>
          </w:tcPr>
          <w:p w:rsidR="00A45262" w:rsidRDefault="002012F9">
            <w:pPr>
              <w:widowControl/>
              <w:jc w:val="center"/>
              <w:rPr>
                <w:rFonts w:ascii="Times New Roman" w:eastAsia="宋体" w:hAnsi="Times New Roman" w:cs="Times New Roman"/>
                <w:b/>
                <w:bCs/>
                <w:color w:val="000000" w:themeColor="text1"/>
                <w:kern w:val="0"/>
                <w:sz w:val="20"/>
                <w:szCs w:val="20"/>
              </w:rPr>
            </w:pPr>
            <w:r>
              <w:rPr>
                <w:rFonts w:ascii="Times New Roman" w:eastAsia="宋体" w:hAnsi="Times New Roman" w:cs="Times New Roman"/>
                <w:b/>
                <w:bCs/>
                <w:color w:val="000000" w:themeColor="text1"/>
                <w:kern w:val="0"/>
                <w:sz w:val="20"/>
                <w:szCs w:val="20"/>
              </w:rPr>
              <w:t>最低线</w:t>
            </w:r>
          </w:p>
        </w:tc>
      </w:tr>
      <w:tr w:rsidR="00A45262">
        <w:trPr>
          <w:trHeight w:val="282"/>
          <w:jc w:val="center"/>
        </w:trPr>
        <w:tc>
          <w:tcPr>
            <w:tcW w:w="1080" w:type="dxa"/>
            <w:tcBorders>
              <w:top w:val="nil"/>
              <w:left w:val="nil"/>
              <w:bottom w:val="nil"/>
              <w:right w:val="nil"/>
            </w:tcBorders>
            <w:shd w:val="clear" w:color="000000" w:fill="FFFFFF"/>
            <w:vAlign w:val="bottom"/>
          </w:tcPr>
          <w:p w:rsidR="00A45262" w:rsidRDefault="002012F9">
            <w:pPr>
              <w:jc w:val="center"/>
              <w:rPr>
                <w:rFonts w:ascii="Times New Roman" w:eastAsia="宋体" w:hAnsi="Times New Roman" w:cs="Times New Roman"/>
                <w:color w:val="000000" w:themeColor="text1"/>
                <w:sz w:val="24"/>
                <w:szCs w:val="24"/>
              </w:rPr>
            </w:pPr>
            <w:r>
              <w:rPr>
                <w:rFonts w:ascii="Times New Roman" w:hAnsi="Times New Roman" w:cs="Times New Roman"/>
                <w:color w:val="000000" w:themeColor="text1"/>
              </w:rPr>
              <w:t>1</w:t>
            </w:r>
          </w:p>
        </w:tc>
        <w:tc>
          <w:tcPr>
            <w:tcW w:w="1340" w:type="dxa"/>
            <w:tcBorders>
              <w:top w:val="nil"/>
              <w:left w:val="nil"/>
              <w:bottom w:val="nil"/>
              <w:right w:val="nil"/>
            </w:tcBorders>
            <w:shd w:val="clear" w:color="000000" w:fill="FFFFFF"/>
            <w:vAlign w:val="center"/>
          </w:tcPr>
          <w:p w:rsidR="00A45262" w:rsidRDefault="002012F9">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北京</w:t>
            </w:r>
          </w:p>
        </w:tc>
        <w:tc>
          <w:tcPr>
            <w:tcW w:w="1308" w:type="dxa"/>
            <w:tcBorders>
              <w:top w:val="nil"/>
              <w:left w:val="nil"/>
              <w:bottom w:val="nil"/>
              <w:right w:val="nil"/>
            </w:tcBorders>
            <w:shd w:val="clear" w:color="000000" w:fill="FFFFFF"/>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400</w:t>
            </w:r>
          </w:p>
        </w:tc>
        <w:tc>
          <w:tcPr>
            <w:tcW w:w="966"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497</w:t>
            </w:r>
          </w:p>
        </w:tc>
        <w:tc>
          <w:tcPr>
            <w:tcW w:w="966"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445</w:t>
            </w:r>
          </w:p>
        </w:tc>
        <w:tc>
          <w:tcPr>
            <w:tcW w:w="1080" w:type="dxa"/>
            <w:tcBorders>
              <w:top w:val="nil"/>
              <w:left w:val="nil"/>
              <w:bottom w:val="nil"/>
              <w:right w:val="nil"/>
            </w:tcBorders>
            <w:shd w:val="clear" w:color="000000" w:fill="FFFFFF"/>
            <w:noWrap/>
            <w:vAlign w:val="bottom"/>
          </w:tcPr>
          <w:p w:rsidR="00A45262" w:rsidRDefault="002012F9">
            <w:pPr>
              <w:widowControl/>
              <w:jc w:val="center"/>
              <w:rPr>
                <w:rFonts w:asciiTheme="minorEastAsia" w:hAnsiTheme="minorEastAsia" w:cs="Times New Roman"/>
                <w:color w:val="000000" w:themeColor="text1"/>
                <w:kern w:val="0"/>
                <w:sz w:val="20"/>
                <w:szCs w:val="20"/>
              </w:rPr>
            </w:pPr>
            <w:r>
              <w:rPr>
                <w:rFonts w:asciiTheme="minorEastAsia" w:hAnsiTheme="minorEastAsia" w:cs="Times New Roman"/>
                <w:color w:val="000000" w:themeColor="text1"/>
                <w:kern w:val="0"/>
                <w:sz w:val="20"/>
                <w:szCs w:val="20"/>
              </w:rPr>
              <w:t>——</w:t>
            </w:r>
          </w:p>
        </w:tc>
        <w:tc>
          <w:tcPr>
            <w:tcW w:w="1080" w:type="dxa"/>
            <w:tcBorders>
              <w:top w:val="nil"/>
              <w:left w:val="nil"/>
              <w:bottom w:val="nil"/>
              <w:right w:val="nil"/>
            </w:tcBorders>
            <w:shd w:val="clear" w:color="000000" w:fill="FFFFFF"/>
            <w:noWrap/>
            <w:vAlign w:val="bottom"/>
          </w:tcPr>
          <w:p w:rsidR="00A45262" w:rsidRDefault="002012F9">
            <w:pPr>
              <w:widowControl/>
              <w:jc w:val="center"/>
              <w:rPr>
                <w:rFonts w:asciiTheme="minorEastAsia" w:hAnsiTheme="minorEastAsia" w:cs="Times New Roman"/>
                <w:color w:val="000000" w:themeColor="text1"/>
                <w:kern w:val="0"/>
                <w:sz w:val="20"/>
                <w:szCs w:val="20"/>
              </w:rPr>
            </w:pPr>
            <w:r>
              <w:rPr>
                <w:rFonts w:asciiTheme="minorEastAsia" w:hAnsiTheme="minorEastAsia" w:cs="Times New Roman"/>
                <w:color w:val="000000" w:themeColor="text1"/>
                <w:kern w:val="0"/>
                <w:sz w:val="20"/>
                <w:szCs w:val="20"/>
              </w:rPr>
              <w:t>——</w:t>
            </w:r>
          </w:p>
        </w:tc>
        <w:tc>
          <w:tcPr>
            <w:tcW w:w="1080" w:type="dxa"/>
            <w:tcBorders>
              <w:top w:val="nil"/>
              <w:left w:val="nil"/>
              <w:bottom w:val="nil"/>
              <w:right w:val="nil"/>
            </w:tcBorders>
            <w:shd w:val="clear" w:color="000000" w:fill="FFFFFF"/>
            <w:noWrap/>
            <w:vAlign w:val="bottom"/>
          </w:tcPr>
          <w:p w:rsidR="00A45262" w:rsidRDefault="002012F9">
            <w:pPr>
              <w:widowControl/>
              <w:jc w:val="center"/>
              <w:rPr>
                <w:rFonts w:asciiTheme="minorEastAsia" w:hAnsiTheme="minorEastAsia" w:cs="Times New Roman"/>
                <w:color w:val="000000" w:themeColor="text1"/>
                <w:kern w:val="0"/>
                <w:sz w:val="20"/>
                <w:szCs w:val="20"/>
              </w:rPr>
            </w:pPr>
            <w:r>
              <w:rPr>
                <w:rFonts w:asciiTheme="minorEastAsia" w:hAnsiTheme="minorEastAsia" w:cs="Times New Roman"/>
                <w:color w:val="000000" w:themeColor="text1"/>
                <w:kern w:val="0"/>
                <w:sz w:val="20"/>
                <w:szCs w:val="20"/>
              </w:rPr>
              <w:t>——</w:t>
            </w:r>
          </w:p>
        </w:tc>
      </w:tr>
      <w:tr w:rsidR="00A45262">
        <w:trPr>
          <w:trHeight w:val="282"/>
          <w:jc w:val="center"/>
        </w:trPr>
        <w:tc>
          <w:tcPr>
            <w:tcW w:w="1080" w:type="dxa"/>
            <w:tcBorders>
              <w:top w:val="nil"/>
              <w:left w:val="nil"/>
              <w:bottom w:val="nil"/>
              <w:right w:val="nil"/>
            </w:tcBorders>
            <w:shd w:val="clear" w:color="000000" w:fill="FFFFFF"/>
            <w:vAlign w:val="bottom"/>
          </w:tcPr>
          <w:p w:rsidR="00A45262" w:rsidRDefault="002012F9">
            <w:pPr>
              <w:jc w:val="center"/>
              <w:rPr>
                <w:rFonts w:ascii="Times New Roman" w:eastAsia="宋体" w:hAnsi="Times New Roman" w:cs="Times New Roman"/>
                <w:color w:val="000000" w:themeColor="text1"/>
                <w:sz w:val="24"/>
                <w:szCs w:val="24"/>
              </w:rPr>
            </w:pPr>
            <w:r>
              <w:rPr>
                <w:rFonts w:ascii="Times New Roman" w:hAnsi="Times New Roman" w:cs="Times New Roman"/>
                <w:color w:val="000000" w:themeColor="text1"/>
              </w:rPr>
              <w:t>2</w:t>
            </w:r>
          </w:p>
        </w:tc>
        <w:tc>
          <w:tcPr>
            <w:tcW w:w="1340" w:type="dxa"/>
            <w:tcBorders>
              <w:top w:val="nil"/>
              <w:left w:val="nil"/>
              <w:bottom w:val="nil"/>
              <w:right w:val="nil"/>
            </w:tcBorders>
            <w:shd w:val="clear" w:color="000000" w:fill="FFFFFF"/>
            <w:vAlign w:val="center"/>
          </w:tcPr>
          <w:p w:rsidR="00A45262" w:rsidRDefault="002012F9">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天津</w:t>
            </w:r>
          </w:p>
        </w:tc>
        <w:tc>
          <w:tcPr>
            <w:tcW w:w="1308" w:type="dxa"/>
            <w:tcBorders>
              <w:top w:val="nil"/>
              <w:left w:val="nil"/>
              <w:bottom w:val="nil"/>
              <w:right w:val="nil"/>
            </w:tcBorders>
            <w:shd w:val="clear" w:color="000000" w:fill="FFFFFF"/>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463</w:t>
            </w:r>
          </w:p>
        </w:tc>
        <w:tc>
          <w:tcPr>
            <w:tcW w:w="966"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517</w:t>
            </w:r>
          </w:p>
        </w:tc>
        <w:tc>
          <w:tcPr>
            <w:tcW w:w="966"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481</w:t>
            </w:r>
          </w:p>
        </w:tc>
        <w:tc>
          <w:tcPr>
            <w:tcW w:w="1080" w:type="dxa"/>
            <w:tcBorders>
              <w:top w:val="nil"/>
              <w:left w:val="nil"/>
              <w:bottom w:val="nil"/>
              <w:right w:val="nil"/>
            </w:tcBorders>
            <w:shd w:val="clear" w:color="000000" w:fill="FFFFFF"/>
            <w:noWrap/>
            <w:vAlign w:val="bottom"/>
          </w:tcPr>
          <w:p w:rsidR="00A45262" w:rsidRDefault="002012F9">
            <w:pPr>
              <w:widowControl/>
              <w:jc w:val="center"/>
              <w:rPr>
                <w:rFonts w:asciiTheme="minorEastAsia" w:hAnsiTheme="minorEastAsia" w:cs="Times New Roman"/>
                <w:color w:val="000000" w:themeColor="text1"/>
                <w:kern w:val="0"/>
                <w:sz w:val="20"/>
                <w:szCs w:val="20"/>
              </w:rPr>
            </w:pPr>
            <w:r>
              <w:rPr>
                <w:rFonts w:asciiTheme="minorEastAsia" w:hAnsiTheme="minorEastAsia" w:cs="Times New Roman"/>
                <w:color w:val="000000" w:themeColor="text1"/>
                <w:kern w:val="0"/>
                <w:sz w:val="20"/>
                <w:szCs w:val="20"/>
              </w:rPr>
              <w:t>——</w:t>
            </w:r>
          </w:p>
        </w:tc>
        <w:tc>
          <w:tcPr>
            <w:tcW w:w="1080" w:type="dxa"/>
            <w:tcBorders>
              <w:top w:val="nil"/>
              <w:left w:val="nil"/>
              <w:bottom w:val="nil"/>
              <w:right w:val="nil"/>
            </w:tcBorders>
            <w:shd w:val="clear" w:color="000000" w:fill="FFFFFF"/>
            <w:noWrap/>
            <w:vAlign w:val="bottom"/>
          </w:tcPr>
          <w:p w:rsidR="00A45262" w:rsidRDefault="002012F9">
            <w:pPr>
              <w:widowControl/>
              <w:jc w:val="center"/>
              <w:rPr>
                <w:rFonts w:asciiTheme="minorEastAsia" w:hAnsiTheme="minorEastAsia" w:cs="Times New Roman"/>
                <w:color w:val="000000" w:themeColor="text1"/>
                <w:kern w:val="0"/>
                <w:sz w:val="20"/>
                <w:szCs w:val="20"/>
              </w:rPr>
            </w:pPr>
            <w:r>
              <w:rPr>
                <w:rFonts w:asciiTheme="minorEastAsia" w:hAnsiTheme="minorEastAsia" w:cs="Times New Roman"/>
                <w:color w:val="000000" w:themeColor="text1"/>
                <w:kern w:val="0"/>
                <w:sz w:val="20"/>
                <w:szCs w:val="20"/>
              </w:rPr>
              <w:t>——</w:t>
            </w:r>
          </w:p>
        </w:tc>
        <w:tc>
          <w:tcPr>
            <w:tcW w:w="1080" w:type="dxa"/>
            <w:tcBorders>
              <w:top w:val="nil"/>
              <w:left w:val="nil"/>
              <w:bottom w:val="nil"/>
              <w:right w:val="nil"/>
            </w:tcBorders>
            <w:shd w:val="clear" w:color="000000" w:fill="FFFFFF"/>
            <w:noWrap/>
            <w:vAlign w:val="bottom"/>
          </w:tcPr>
          <w:p w:rsidR="00A45262" w:rsidRDefault="002012F9">
            <w:pPr>
              <w:widowControl/>
              <w:jc w:val="center"/>
              <w:rPr>
                <w:rFonts w:asciiTheme="minorEastAsia" w:hAnsiTheme="minorEastAsia" w:cs="Times New Roman"/>
                <w:color w:val="000000" w:themeColor="text1"/>
                <w:kern w:val="0"/>
                <w:sz w:val="20"/>
                <w:szCs w:val="20"/>
              </w:rPr>
            </w:pPr>
            <w:r>
              <w:rPr>
                <w:rFonts w:asciiTheme="minorEastAsia" w:hAnsiTheme="minorEastAsia" w:cs="Times New Roman"/>
                <w:color w:val="000000" w:themeColor="text1"/>
                <w:kern w:val="0"/>
                <w:sz w:val="20"/>
                <w:szCs w:val="20"/>
              </w:rPr>
              <w:t>——</w:t>
            </w:r>
          </w:p>
        </w:tc>
      </w:tr>
      <w:tr w:rsidR="00A45262">
        <w:trPr>
          <w:trHeight w:val="282"/>
          <w:jc w:val="center"/>
        </w:trPr>
        <w:tc>
          <w:tcPr>
            <w:tcW w:w="1080" w:type="dxa"/>
            <w:tcBorders>
              <w:top w:val="nil"/>
              <w:left w:val="nil"/>
              <w:bottom w:val="nil"/>
              <w:right w:val="nil"/>
            </w:tcBorders>
            <w:shd w:val="clear" w:color="000000" w:fill="FFFFFF"/>
            <w:vAlign w:val="bottom"/>
          </w:tcPr>
          <w:p w:rsidR="00A45262" w:rsidRDefault="002012F9">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3</w:t>
            </w:r>
          </w:p>
        </w:tc>
        <w:tc>
          <w:tcPr>
            <w:tcW w:w="1340" w:type="dxa"/>
            <w:tcBorders>
              <w:top w:val="nil"/>
              <w:left w:val="nil"/>
              <w:bottom w:val="nil"/>
              <w:right w:val="nil"/>
            </w:tcBorders>
            <w:shd w:val="clear" w:color="000000" w:fill="FFFFFF"/>
            <w:vAlign w:val="center"/>
          </w:tcPr>
          <w:p w:rsidR="00A45262" w:rsidRDefault="002012F9">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河北</w:t>
            </w:r>
          </w:p>
        </w:tc>
        <w:tc>
          <w:tcPr>
            <w:tcW w:w="1308" w:type="dxa"/>
            <w:tcBorders>
              <w:top w:val="nil"/>
              <w:left w:val="nil"/>
              <w:bottom w:val="nil"/>
              <w:right w:val="nil"/>
            </w:tcBorders>
            <w:shd w:val="clear" w:color="000000" w:fill="FFFFFF"/>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454</w:t>
            </w:r>
          </w:p>
        </w:tc>
        <w:tc>
          <w:tcPr>
            <w:tcW w:w="966"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516</w:t>
            </w:r>
          </w:p>
        </w:tc>
        <w:tc>
          <w:tcPr>
            <w:tcW w:w="966" w:type="dxa"/>
            <w:tcBorders>
              <w:top w:val="nil"/>
              <w:left w:val="nil"/>
              <w:bottom w:val="nil"/>
              <w:right w:val="nil"/>
            </w:tcBorders>
            <w:shd w:val="clear" w:color="000000" w:fill="FFFFFF"/>
            <w:noWrap/>
            <w:vAlign w:val="center"/>
          </w:tcPr>
          <w:p w:rsidR="00A45262" w:rsidRDefault="002012F9" w:rsidP="000401F1">
            <w:pPr>
              <w:jc w:val="center"/>
              <w:rPr>
                <w:rFonts w:asciiTheme="minorEastAsia" w:hAnsiTheme="minorEastAsia" w:cs="宋体"/>
                <w:color w:val="000000"/>
                <w:sz w:val="24"/>
                <w:szCs w:val="24"/>
              </w:rPr>
            </w:pPr>
            <w:r>
              <w:rPr>
                <w:rFonts w:asciiTheme="minorEastAsia" w:hAnsiTheme="minorEastAsia" w:hint="eastAsia"/>
                <w:color w:val="000000"/>
              </w:rPr>
              <w:t>4</w:t>
            </w:r>
            <w:r w:rsidR="000401F1">
              <w:rPr>
                <w:rFonts w:asciiTheme="minorEastAsia" w:hAnsiTheme="minorEastAsia" w:hint="eastAsia"/>
                <w:color w:val="000000"/>
              </w:rPr>
              <w:t>54</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412</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521</w:t>
            </w:r>
          </w:p>
        </w:tc>
        <w:tc>
          <w:tcPr>
            <w:tcW w:w="1080" w:type="dxa"/>
            <w:tcBorders>
              <w:top w:val="nil"/>
              <w:left w:val="nil"/>
              <w:bottom w:val="nil"/>
              <w:right w:val="nil"/>
            </w:tcBorders>
            <w:shd w:val="clear" w:color="000000" w:fill="FFFFFF"/>
            <w:noWrap/>
            <w:vAlign w:val="center"/>
          </w:tcPr>
          <w:p w:rsidR="00A45262" w:rsidRDefault="002012F9" w:rsidP="000401F1">
            <w:pPr>
              <w:jc w:val="center"/>
              <w:rPr>
                <w:rFonts w:asciiTheme="minorEastAsia" w:hAnsiTheme="minorEastAsia" w:cs="宋体"/>
                <w:color w:val="000000"/>
                <w:sz w:val="24"/>
                <w:szCs w:val="24"/>
              </w:rPr>
            </w:pPr>
            <w:r>
              <w:rPr>
                <w:rFonts w:asciiTheme="minorEastAsia" w:hAnsiTheme="minorEastAsia" w:hint="eastAsia"/>
                <w:color w:val="000000"/>
              </w:rPr>
              <w:t>41</w:t>
            </w:r>
            <w:r w:rsidR="000401F1">
              <w:rPr>
                <w:rFonts w:asciiTheme="minorEastAsia" w:hAnsiTheme="minorEastAsia" w:hint="eastAsia"/>
                <w:color w:val="000000"/>
              </w:rPr>
              <w:t>2</w:t>
            </w:r>
          </w:p>
        </w:tc>
        <w:bookmarkStart w:id="2" w:name="_GoBack"/>
        <w:bookmarkEnd w:id="2"/>
      </w:tr>
      <w:tr w:rsidR="00A45262">
        <w:trPr>
          <w:trHeight w:val="282"/>
          <w:jc w:val="center"/>
        </w:trPr>
        <w:tc>
          <w:tcPr>
            <w:tcW w:w="1080" w:type="dxa"/>
            <w:tcBorders>
              <w:top w:val="nil"/>
              <w:left w:val="nil"/>
              <w:bottom w:val="nil"/>
              <w:right w:val="nil"/>
            </w:tcBorders>
            <w:shd w:val="clear" w:color="000000" w:fill="FFFFFF"/>
            <w:vAlign w:val="bottom"/>
          </w:tcPr>
          <w:p w:rsidR="00A45262" w:rsidRDefault="002012F9">
            <w:pPr>
              <w:jc w:val="center"/>
              <w:rPr>
                <w:rFonts w:ascii="Times New Roman" w:eastAsia="宋体" w:hAnsi="Times New Roman" w:cs="Times New Roman"/>
                <w:sz w:val="24"/>
                <w:szCs w:val="24"/>
              </w:rPr>
            </w:pPr>
            <w:r>
              <w:rPr>
                <w:rFonts w:ascii="Times New Roman" w:hAnsi="Times New Roman" w:cs="Times New Roman"/>
              </w:rPr>
              <w:t>4</w:t>
            </w:r>
          </w:p>
        </w:tc>
        <w:tc>
          <w:tcPr>
            <w:tcW w:w="1340" w:type="dxa"/>
            <w:tcBorders>
              <w:top w:val="nil"/>
              <w:left w:val="nil"/>
              <w:bottom w:val="nil"/>
              <w:right w:val="nil"/>
            </w:tcBorders>
            <w:shd w:val="clear" w:color="000000" w:fill="FFFFFF"/>
            <w:vAlign w:val="center"/>
          </w:tcPr>
          <w:p w:rsidR="00A45262" w:rsidRDefault="002012F9">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山西</w:t>
            </w:r>
          </w:p>
        </w:tc>
        <w:tc>
          <w:tcPr>
            <w:tcW w:w="1308" w:type="dxa"/>
            <w:tcBorders>
              <w:top w:val="nil"/>
              <w:left w:val="nil"/>
              <w:bottom w:val="nil"/>
              <w:right w:val="nil"/>
            </w:tcBorders>
            <w:shd w:val="clear" w:color="000000" w:fill="FFFFFF"/>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450</w:t>
            </w:r>
          </w:p>
        </w:tc>
        <w:tc>
          <w:tcPr>
            <w:tcW w:w="966"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468</w:t>
            </w:r>
          </w:p>
        </w:tc>
        <w:tc>
          <w:tcPr>
            <w:tcW w:w="966"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450</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397</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431</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397</w:t>
            </w:r>
          </w:p>
        </w:tc>
      </w:tr>
      <w:tr w:rsidR="00A45262">
        <w:trPr>
          <w:trHeight w:val="282"/>
          <w:jc w:val="center"/>
        </w:trPr>
        <w:tc>
          <w:tcPr>
            <w:tcW w:w="1080" w:type="dxa"/>
            <w:tcBorders>
              <w:top w:val="nil"/>
              <w:left w:val="nil"/>
              <w:bottom w:val="nil"/>
              <w:right w:val="nil"/>
            </w:tcBorders>
            <w:shd w:val="clear" w:color="000000" w:fill="FFFFFF"/>
            <w:vAlign w:val="bottom"/>
          </w:tcPr>
          <w:p w:rsidR="00A45262" w:rsidRDefault="002012F9">
            <w:pPr>
              <w:jc w:val="center"/>
              <w:rPr>
                <w:rFonts w:ascii="Times New Roman" w:eastAsia="宋体" w:hAnsi="Times New Roman" w:cs="Times New Roman"/>
                <w:sz w:val="24"/>
                <w:szCs w:val="24"/>
              </w:rPr>
            </w:pPr>
            <w:r>
              <w:rPr>
                <w:rFonts w:ascii="Times New Roman" w:hAnsi="Times New Roman" w:cs="Times New Roman"/>
              </w:rPr>
              <w:t>5</w:t>
            </w:r>
          </w:p>
        </w:tc>
        <w:tc>
          <w:tcPr>
            <w:tcW w:w="1340" w:type="dxa"/>
            <w:tcBorders>
              <w:top w:val="nil"/>
              <w:left w:val="nil"/>
              <w:bottom w:val="nil"/>
              <w:right w:val="nil"/>
            </w:tcBorders>
            <w:shd w:val="clear" w:color="000000" w:fill="FFFFFF"/>
            <w:vAlign w:val="center"/>
          </w:tcPr>
          <w:p w:rsidR="00A45262" w:rsidRDefault="002012F9">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内蒙</w:t>
            </w:r>
          </w:p>
        </w:tc>
        <w:tc>
          <w:tcPr>
            <w:tcW w:w="1308" w:type="dxa"/>
            <w:tcBorders>
              <w:top w:val="nil"/>
              <w:left w:val="nil"/>
              <w:bottom w:val="nil"/>
              <w:right w:val="nil"/>
            </w:tcBorders>
            <w:shd w:val="clear" w:color="000000" w:fill="FFFFFF"/>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392</w:t>
            </w:r>
          </w:p>
        </w:tc>
        <w:tc>
          <w:tcPr>
            <w:tcW w:w="966"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474</w:t>
            </w:r>
          </w:p>
        </w:tc>
        <w:tc>
          <w:tcPr>
            <w:tcW w:w="966"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402</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301</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423</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305</w:t>
            </w:r>
          </w:p>
        </w:tc>
      </w:tr>
      <w:tr w:rsidR="00A45262">
        <w:trPr>
          <w:trHeight w:val="282"/>
          <w:jc w:val="center"/>
        </w:trPr>
        <w:tc>
          <w:tcPr>
            <w:tcW w:w="1080" w:type="dxa"/>
            <w:tcBorders>
              <w:top w:val="nil"/>
              <w:left w:val="nil"/>
              <w:bottom w:val="nil"/>
              <w:right w:val="nil"/>
            </w:tcBorders>
            <w:shd w:val="clear" w:color="000000" w:fill="FFFFFF"/>
            <w:vAlign w:val="bottom"/>
          </w:tcPr>
          <w:p w:rsidR="00A45262" w:rsidRDefault="002012F9">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6</w:t>
            </w:r>
          </w:p>
        </w:tc>
        <w:tc>
          <w:tcPr>
            <w:tcW w:w="1340" w:type="dxa"/>
            <w:tcBorders>
              <w:top w:val="nil"/>
              <w:left w:val="nil"/>
              <w:bottom w:val="nil"/>
              <w:right w:val="nil"/>
            </w:tcBorders>
            <w:shd w:val="clear" w:color="000000" w:fill="FFFFFF"/>
            <w:vAlign w:val="center"/>
          </w:tcPr>
          <w:p w:rsidR="00A45262" w:rsidRDefault="002012F9">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辽宁</w:t>
            </w:r>
          </w:p>
        </w:tc>
        <w:tc>
          <w:tcPr>
            <w:tcW w:w="1308" w:type="dxa"/>
            <w:tcBorders>
              <w:top w:val="nil"/>
              <w:left w:val="nil"/>
              <w:bottom w:val="nil"/>
              <w:right w:val="nil"/>
            </w:tcBorders>
            <w:shd w:val="clear" w:color="000000" w:fill="FFFFFF"/>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456</w:t>
            </w:r>
          </w:p>
        </w:tc>
        <w:tc>
          <w:tcPr>
            <w:tcW w:w="966"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553</w:t>
            </w:r>
          </w:p>
        </w:tc>
        <w:tc>
          <w:tcPr>
            <w:tcW w:w="966"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458</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336</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536</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368</w:t>
            </w:r>
          </w:p>
        </w:tc>
      </w:tr>
      <w:tr w:rsidR="00A45262">
        <w:trPr>
          <w:trHeight w:val="282"/>
          <w:jc w:val="center"/>
        </w:trPr>
        <w:tc>
          <w:tcPr>
            <w:tcW w:w="1080" w:type="dxa"/>
            <w:tcBorders>
              <w:top w:val="nil"/>
              <w:left w:val="nil"/>
              <w:bottom w:val="nil"/>
              <w:right w:val="nil"/>
            </w:tcBorders>
            <w:shd w:val="clear" w:color="000000" w:fill="FFFFFF"/>
            <w:vAlign w:val="bottom"/>
          </w:tcPr>
          <w:p w:rsidR="00A45262" w:rsidRDefault="002012F9">
            <w:pPr>
              <w:jc w:val="center"/>
              <w:rPr>
                <w:rFonts w:ascii="Times New Roman" w:eastAsia="宋体" w:hAnsi="Times New Roman" w:cs="Times New Roman"/>
                <w:sz w:val="24"/>
                <w:szCs w:val="24"/>
              </w:rPr>
            </w:pPr>
            <w:r>
              <w:rPr>
                <w:rFonts w:ascii="Times New Roman" w:hAnsi="Times New Roman" w:cs="Times New Roman"/>
              </w:rPr>
              <w:t>7</w:t>
            </w:r>
          </w:p>
        </w:tc>
        <w:tc>
          <w:tcPr>
            <w:tcW w:w="1340" w:type="dxa"/>
            <w:tcBorders>
              <w:top w:val="nil"/>
              <w:left w:val="nil"/>
              <w:bottom w:val="nil"/>
              <w:right w:val="nil"/>
            </w:tcBorders>
            <w:shd w:val="clear" w:color="000000" w:fill="FFFFFF"/>
            <w:vAlign w:val="center"/>
          </w:tcPr>
          <w:p w:rsidR="00A45262" w:rsidRDefault="002012F9">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吉林</w:t>
            </w:r>
          </w:p>
        </w:tc>
        <w:tc>
          <w:tcPr>
            <w:tcW w:w="1308" w:type="dxa"/>
            <w:tcBorders>
              <w:top w:val="nil"/>
              <w:left w:val="nil"/>
              <w:bottom w:val="nil"/>
              <w:right w:val="nil"/>
            </w:tcBorders>
            <w:shd w:val="clear" w:color="000000" w:fill="FFFFFF"/>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335</w:t>
            </w:r>
          </w:p>
        </w:tc>
        <w:tc>
          <w:tcPr>
            <w:tcW w:w="966"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461</w:t>
            </w:r>
          </w:p>
        </w:tc>
        <w:tc>
          <w:tcPr>
            <w:tcW w:w="966"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389</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305</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437</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305</w:t>
            </w:r>
          </w:p>
        </w:tc>
      </w:tr>
      <w:tr w:rsidR="00A45262">
        <w:trPr>
          <w:trHeight w:val="282"/>
          <w:jc w:val="center"/>
        </w:trPr>
        <w:tc>
          <w:tcPr>
            <w:tcW w:w="1080" w:type="dxa"/>
            <w:tcBorders>
              <w:top w:val="nil"/>
              <w:left w:val="nil"/>
              <w:bottom w:val="nil"/>
              <w:right w:val="nil"/>
            </w:tcBorders>
            <w:shd w:val="clear" w:color="000000" w:fill="FFFFFF"/>
            <w:vAlign w:val="bottom"/>
          </w:tcPr>
          <w:p w:rsidR="00A45262" w:rsidRDefault="002012F9">
            <w:pPr>
              <w:jc w:val="center"/>
              <w:rPr>
                <w:rFonts w:ascii="Times New Roman" w:eastAsia="宋体" w:hAnsi="Times New Roman" w:cs="Times New Roman"/>
                <w:sz w:val="24"/>
                <w:szCs w:val="24"/>
              </w:rPr>
            </w:pPr>
            <w:r>
              <w:rPr>
                <w:rFonts w:ascii="Times New Roman" w:hAnsi="Times New Roman" w:cs="Times New Roman"/>
              </w:rPr>
              <w:t>8</w:t>
            </w:r>
          </w:p>
        </w:tc>
        <w:tc>
          <w:tcPr>
            <w:tcW w:w="1340" w:type="dxa"/>
            <w:tcBorders>
              <w:top w:val="nil"/>
              <w:left w:val="nil"/>
              <w:bottom w:val="nil"/>
              <w:right w:val="nil"/>
            </w:tcBorders>
            <w:shd w:val="clear" w:color="000000" w:fill="FFFFFF"/>
            <w:vAlign w:val="center"/>
          </w:tcPr>
          <w:p w:rsidR="00A45262" w:rsidRDefault="002012F9">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黑龙江</w:t>
            </w:r>
          </w:p>
        </w:tc>
        <w:tc>
          <w:tcPr>
            <w:tcW w:w="1308" w:type="dxa"/>
            <w:tcBorders>
              <w:top w:val="nil"/>
              <w:left w:val="nil"/>
              <w:bottom w:val="nil"/>
              <w:right w:val="nil"/>
            </w:tcBorders>
            <w:shd w:val="clear" w:color="000000" w:fill="FFFFFF"/>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354</w:t>
            </w:r>
          </w:p>
        </w:tc>
        <w:tc>
          <w:tcPr>
            <w:tcW w:w="966"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449</w:t>
            </w:r>
          </w:p>
        </w:tc>
        <w:tc>
          <w:tcPr>
            <w:tcW w:w="966"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402</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280</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398</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322</w:t>
            </w:r>
          </w:p>
        </w:tc>
      </w:tr>
      <w:tr w:rsidR="00A45262">
        <w:trPr>
          <w:trHeight w:val="282"/>
          <w:jc w:val="center"/>
        </w:trPr>
        <w:tc>
          <w:tcPr>
            <w:tcW w:w="1080" w:type="dxa"/>
            <w:tcBorders>
              <w:top w:val="nil"/>
              <w:left w:val="nil"/>
              <w:bottom w:val="nil"/>
              <w:right w:val="nil"/>
            </w:tcBorders>
            <w:shd w:val="clear" w:color="000000" w:fill="FFFFFF"/>
            <w:vAlign w:val="bottom"/>
          </w:tcPr>
          <w:p w:rsidR="00A45262" w:rsidRDefault="002012F9">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9</w:t>
            </w:r>
          </w:p>
        </w:tc>
        <w:tc>
          <w:tcPr>
            <w:tcW w:w="1340" w:type="dxa"/>
            <w:tcBorders>
              <w:top w:val="nil"/>
              <w:left w:val="nil"/>
              <w:bottom w:val="nil"/>
              <w:right w:val="nil"/>
            </w:tcBorders>
            <w:shd w:val="clear" w:color="000000" w:fill="FFFFFF"/>
            <w:vAlign w:val="center"/>
          </w:tcPr>
          <w:p w:rsidR="00A45262" w:rsidRDefault="002012F9">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上海</w:t>
            </w:r>
          </w:p>
        </w:tc>
        <w:tc>
          <w:tcPr>
            <w:tcW w:w="1308" w:type="dxa"/>
            <w:tcBorders>
              <w:top w:val="nil"/>
              <w:left w:val="nil"/>
              <w:bottom w:val="nil"/>
              <w:right w:val="nil"/>
            </w:tcBorders>
            <w:shd w:val="clear" w:color="000000" w:fill="FFFFFF"/>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400</w:t>
            </w:r>
          </w:p>
        </w:tc>
        <w:tc>
          <w:tcPr>
            <w:tcW w:w="966"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435</w:t>
            </w:r>
          </w:p>
        </w:tc>
        <w:tc>
          <w:tcPr>
            <w:tcW w:w="966"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402</w:t>
            </w:r>
          </w:p>
        </w:tc>
        <w:tc>
          <w:tcPr>
            <w:tcW w:w="1080" w:type="dxa"/>
            <w:tcBorders>
              <w:top w:val="nil"/>
              <w:left w:val="nil"/>
              <w:bottom w:val="nil"/>
              <w:right w:val="nil"/>
            </w:tcBorders>
            <w:shd w:val="clear" w:color="000000" w:fill="FFFFFF"/>
            <w:noWrap/>
            <w:vAlign w:val="bottom"/>
          </w:tcPr>
          <w:p w:rsidR="00A45262" w:rsidRDefault="002012F9">
            <w:pPr>
              <w:widowControl/>
              <w:jc w:val="center"/>
              <w:rPr>
                <w:rFonts w:asciiTheme="minorEastAsia" w:hAnsiTheme="minorEastAsia" w:cs="Times New Roman"/>
                <w:color w:val="000000" w:themeColor="text1"/>
                <w:kern w:val="0"/>
                <w:sz w:val="20"/>
                <w:szCs w:val="20"/>
              </w:rPr>
            </w:pPr>
            <w:r>
              <w:rPr>
                <w:rFonts w:asciiTheme="minorEastAsia" w:hAnsiTheme="minorEastAsia" w:cs="Times New Roman"/>
                <w:color w:val="000000" w:themeColor="text1"/>
                <w:kern w:val="0"/>
                <w:sz w:val="20"/>
                <w:szCs w:val="20"/>
              </w:rPr>
              <w:t>——</w:t>
            </w:r>
          </w:p>
        </w:tc>
        <w:tc>
          <w:tcPr>
            <w:tcW w:w="1080" w:type="dxa"/>
            <w:tcBorders>
              <w:top w:val="nil"/>
              <w:left w:val="nil"/>
              <w:bottom w:val="nil"/>
              <w:right w:val="nil"/>
            </w:tcBorders>
            <w:shd w:val="clear" w:color="000000" w:fill="FFFFFF"/>
            <w:noWrap/>
            <w:vAlign w:val="bottom"/>
          </w:tcPr>
          <w:p w:rsidR="00A45262" w:rsidRDefault="002012F9">
            <w:pPr>
              <w:widowControl/>
              <w:jc w:val="center"/>
              <w:rPr>
                <w:rFonts w:asciiTheme="minorEastAsia" w:hAnsiTheme="minorEastAsia" w:cs="Times New Roman"/>
                <w:color w:val="000000" w:themeColor="text1"/>
                <w:kern w:val="0"/>
                <w:sz w:val="20"/>
                <w:szCs w:val="20"/>
              </w:rPr>
            </w:pPr>
            <w:r>
              <w:rPr>
                <w:rFonts w:asciiTheme="minorEastAsia" w:hAnsiTheme="minorEastAsia" w:cs="Times New Roman"/>
                <w:color w:val="000000" w:themeColor="text1"/>
                <w:kern w:val="0"/>
                <w:sz w:val="20"/>
                <w:szCs w:val="20"/>
              </w:rPr>
              <w:t>——</w:t>
            </w:r>
          </w:p>
        </w:tc>
        <w:tc>
          <w:tcPr>
            <w:tcW w:w="1080" w:type="dxa"/>
            <w:tcBorders>
              <w:top w:val="nil"/>
              <w:left w:val="nil"/>
              <w:bottom w:val="nil"/>
              <w:right w:val="nil"/>
            </w:tcBorders>
            <w:shd w:val="clear" w:color="000000" w:fill="FFFFFF"/>
            <w:noWrap/>
            <w:vAlign w:val="bottom"/>
          </w:tcPr>
          <w:p w:rsidR="00A45262" w:rsidRDefault="002012F9">
            <w:pPr>
              <w:widowControl/>
              <w:jc w:val="center"/>
              <w:rPr>
                <w:rFonts w:asciiTheme="minorEastAsia" w:hAnsiTheme="minorEastAsia" w:cs="Times New Roman"/>
                <w:color w:val="000000" w:themeColor="text1"/>
                <w:kern w:val="0"/>
                <w:sz w:val="20"/>
                <w:szCs w:val="20"/>
              </w:rPr>
            </w:pPr>
            <w:r>
              <w:rPr>
                <w:rFonts w:asciiTheme="minorEastAsia" w:hAnsiTheme="minorEastAsia" w:cs="Times New Roman"/>
                <w:color w:val="000000" w:themeColor="text1"/>
                <w:kern w:val="0"/>
                <w:sz w:val="20"/>
                <w:szCs w:val="20"/>
              </w:rPr>
              <w:t>——</w:t>
            </w:r>
          </w:p>
        </w:tc>
      </w:tr>
      <w:tr w:rsidR="00A45262">
        <w:trPr>
          <w:trHeight w:val="282"/>
          <w:jc w:val="center"/>
        </w:trPr>
        <w:tc>
          <w:tcPr>
            <w:tcW w:w="1080" w:type="dxa"/>
            <w:tcBorders>
              <w:top w:val="nil"/>
              <w:left w:val="nil"/>
              <w:bottom w:val="nil"/>
              <w:right w:val="nil"/>
            </w:tcBorders>
            <w:shd w:val="clear" w:color="000000" w:fill="FFFFFF"/>
            <w:vAlign w:val="bottom"/>
          </w:tcPr>
          <w:p w:rsidR="00A45262" w:rsidRDefault="002012F9">
            <w:pPr>
              <w:jc w:val="center"/>
              <w:rPr>
                <w:rFonts w:ascii="Times New Roman" w:eastAsia="宋体" w:hAnsi="Times New Roman" w:cs="Times New Roman"/>
                <w:sz w:val="24"/>
                <w:szCs w:val="24"/>
              </w:rPr>
            </w:pPr>
            <w:r>
              <w:rPr>
                <w:rFonts w:ascii="Times New Roman" w:hAnsi="Times New Roman" w:cs="Times New Roman"/>
              </w:rPr>
              <w:t>10</w:t>
            </w:r>
          </w:p>
        </w:tc>
        <w:tc>
          <w:tcPr>
            <w:tcW w:w="1340" w:type="dxa"/>
            <w:tcBorders>
              <w:top w:val="nil"/>
              <w:left w:val="nil"/>
              <w:bottom w:val="nil"/>
              <w:right w:val="nil"/>
            </w:tcBorders>
            <w:shd w:val="clear" w:color="000000" w:fill="FFFFFF"/>
            <w:vAlign w:val="center"/>
          </w:tcPr>
          <w:p w:rsidR="00A45262" w:rsidRDefault="002012F9">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江苏</w:t>
            </w:r>
          </w:p>
        </w:tc>
        <w:tc>
          <w:tcPr>
            <w:tcW w:w="1308" w:type="dxa"/>
            <w:tcBorders>
              <w:top w:val="nil"/>
              <w:left w:val="nil"/>
              <w:bottom w:val="nil"/>
              <w:right w:val="nil"/>
            </w:tcBorders>
            <w:shd w:val="clear" w:color="000000" w:fill="FFFFFF"/>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476</w:t>
            </w:r>
          </w:p>
        </w:tc>
        <w:tc>
          <w:tcPr>
            <w:tcW w:w="966"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494</w:t>
            </w:r>
          </w:p>
        </w:tc>
        <w:tc>
          <w:tcPr>
            <w:tcW w:w="966"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477</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color w:val="000000"/>
              </w:rPr>
              <w:t>417</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451</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426</w:t>
            </w:r>
          </w:p>
        </w:tc>
      </w:tr>
      <w:tr w:rsidR="00A45262">
        <w:trPr>
          <w:trHeight w:val="282"/>
          <w:jc w:val="center"/>
        </w:trPr>
        <w:tc>
          <w:tcPr>
            <w:tcW w:w="1080" w:type="dxa"/>
            <w:tcBorders>
              <w:top w:val="nil"/>
              <w:left w:val="nil"/>
              <w:bottom w:val="nil"/>
              <w:right w:val="nil"/>
            </w:tcBorders>
            <w:shd w:val="clear" w:color="000000" w:fill="FFFFFF"/>
            <w:vAlign w:val="bottom"/>
          </w:tcPr>
          <w:p w:rsidR="00A45262" w:rsidRDefault="002012F9">
            <w:pPr>
              <w:jc w:val="center"/>
              <w:rPr>
                <w:rFonts w:ascii="Times New Roman" w:eastAsia="宋体" w:hAnsi="Times New Roman" w:cs="Times New Roman"/>
                <w:sz w:val="24"/>
                <w:szCs w:val="24"/>
              </w:rPr>
            </w:pPr>
            <w:r>
              <w:rPr>
                <w:rFonts w:ascii="Times New Roman" w:hAnsi="Times New Roman" w:cs="Times New Roman"/>
              </w:rPr>
              <w:t>11</w:t>
            </w:r>
          </w:p>
        </w:tc>
        <w:tc>
          <w:tcPr>
            <w:tcW w:w="1340" w:type="dxa"/>
            <w:tcBorders>
              <w:top w:val="nil"/>
              <w:left w:val="nil"/>
              <w:bottom w:val="nil"/>
              <w:right w:val="nil"/>
            </w:tcBorders>
            <w:shd w:val="clear" w:color="000000" w:fill="FFFFFF"/>
            <w:vAlign w:val="center"/>
          </w:tcPr>
          <w:p w:rsidR="00A45262" w:rsidRDefault="002012F9">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浙江</w:t>
            </w:r>
          </w:p>
        </w:tc>
        <w:tc>
          <w:tcPr>
            <w:tcW w:w="1308" w:type="dxa"/>
            <w:tcBorders>
              <w:top w:val="nil"/>
              <w:left w:val="nil"/>
              <w:bottom w:val="nil"/>
              <w:right w:val="nil"/>
            </w:tcBorders>
            <w:shd w:val="clear" w:color="000000" w:fill="FFFFFF"/>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495</w:t>
            </w:r>
          </w:p>
        </w:tc>
        <w:tc>
          <w:tcPr>
            <w:tcW w:w="966"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571</w:t>
            </w:r>
          </w:p>
        </w:tc>
        <w:tc>
          <w:tcPr>
            <w:tcW w:w="966"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526</w:t>
            </w:r>
          </w:p>
        </w:tc>
        <w:tc>
          <w:tcPr>
            <w:tcW w:w="1080" w:type="dxa"/>
            <w:tcBorders>
              <w:top w:val="nil"/>
              <w:left w:val="nil"/>
              <w:bottom w:val="nil"/>
              <w:right w:val="nil"/>
            </w:tcBorders>
            <w:shd w:val="clear" w:color="000000" w:fill="FFFFFF"/>
            <w:noWrap/>
            <w:vAlign w:val="bottom"/>
          </w:tcPr>
          <w:p w:rsidR="00A45262" w:rsidRDefault="002012F9">
            <w:pPr>
              <w:widowControl/>
              <w:jc w:val="center"/>
              <w:rPr>
                <w:rFonts w:asciiTheme="minorEastAsia" w:hAnsiTheme="minorEastAsia" w:cs="Times New Roman"/>
                <w:color w:val="000000" w:themeColor="text1"/>
                <w:kern w:val="0"/>
                <w:sz w:val="20"/>
                <w:szCs w:val="20"/>
              </w:rPr>
            </w:pPr>
            <w:r>
              <w:rPr>
                <w:rFonts w:asciiTheme="minorEastAsia" w:hAnsiTheme="minorEastAsia" w:cs="Times New Roman"/>
                <w:color w:val="000000" w:themeColor="text1"/>
                <w:kern w:val="0"/>
                <w:sz w:val="20"/>
                <w:szCs w:val="20"/>
              </w:rPr>
              <w:t>——</w:t>
            </w:r>
          </w:p>
        </w:tc>
        <w:tc>
          <w:tcPr>
            <w:tcW w:w="1080" w:type="dxa"/>
            <w:tcBorders>
              <w:top w:val="nil"/>
              <w:left w:val="nil"/>
              <w:bottom w:val="nil"/>
              <w:right w:val="nil"/>
            </w:tcBorders>
            <w:shd w:val="clear" w:color="000000" w:fill="FFFFFF"/>
            <w:noWrap/>
            <w:vAlign w:val="bottom"/>
          </w:tcPr>
          <w:p w:rsidR="00A45262" w:rsidRDefault="002012F9">
            <w:pPr>
              <w:widowControl/>
              <w:jc w:val="center"/>
              <w:rPr>
                <w:rFonts w:asciiTheme="minorEastAsia" w:hAnsiTheme="minorEastAsia" w:cs="Times New Roman"/>
                <w:color w:val="000000" w:themeColor="text1"/>
                <w:kern w:val="0"/>
                <w:sz w:val="20"/>
                <w:szCs w:val="20"/>
              </w:rPr>
            </w:pPr>
            <w:r>
              <w:rPr>
                <w:rFonts w:asciiTheme="minorEastAsia" w:hAnsiTheme="minorEastAsia" w:cs="Times New Roman"/>
                <w:color w:val="000000" w:themeColor="text1"/>
                <w:kern w:val="0"/>
                <w:sz w:val="20"/>
                <w:szCs w:val="20"/>
              </w:rPr>
              <w:t>——</w:t>
            </w:r>
          </w:p>
        </w:tc>
        <w:tc>
          <w:tcPr>
            <w:tcW w:w="1080" w:type="dxa"/>
            <w:tcBorders>
              <w:top w:val="nil"/>
              <w:left w:val="nil"/>
              <w:bottom w:val="nil"/>
              <w:right w:val="nil"/>
            </w:tcBorders>
            <w:shd w:val="clear" w:color="000000" w:fill="FFFFFF"/>
            <w:noWrap/>
            <w:vAlign w:val="bottom"/>
          </w:tcPr>
          <w:p w:rsidR="00A45262" w:rsidRDefault="002012F9">
            <w:pPr>
              <w:widowControl/>
              <w:jc w:val="center"/>
              <w:rPr>
                <w:rFonts w:asciiTheme="minorEastAsia" w:hAnsiTheme="minorEastAsia" w:cs="Times New Roman"/>
                <w:color w:val="000000" w:themeColor="text1"/>
                <w:kern w:val="0"/>
                <w:sz w:val="20"/>
                <w:szCs w:val="20"/>
              </w:rPr>
            </w:pPr>
            <w:r>
              <w:rPr>
                <w:rFonts w:asciiTheme="minorEastAsia" w:hAnsiTheme="minorEastAsia" w:cs="Times New Roman"/>
                <w:color w:val="000000" w:themeColor="text1"/>
                <w:kern w:val="0"/>
                <w:sz w:val="20"/>
                <w:szCs w:val="20"/>
              </w:rPr>
              <w:t>——</w:t>
            </w:r>
          </w:p>
        </w:tc>
      </w:tr>
      <w:tr w:rsidR="00A45262">
        <w:trPr>
          <w:trHeight w:val="282"/>
          <w:jc w:val="center"/>
        </w:trPr>
        <w:tc>
          <w:tcPr>
            <w:tcW w:w="1080" w:type="dxa"/>
            <w:tcBorders>
              <w:top w:val="nil"/>
              <w:left w:val="nil"/>
              <w:bottom w:val="nil"/>
              <w:right w:val="nil"/>
            </w:tcBorders>
            <w:shd w:val="clear" w:color="000000" w:fill="FFFFFF"/>
            <w:vAlign w:val="bottom"/>
          </w:tcPr>
          <w:p w:rsidR="00A45262" w:rsidRDefault="002012F9">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12</w:t>
            </w:r>
          </w:p>
        </w:tc>
        <w:tc>
          <w:tcPr>
            <w:tcW w:w="1340" w:type="dxa"/>
            <w:tcBorders>
              <w:top w:val="nil"/>
              <w:left w:val="nil"/>
              <w:bottom w:val="nil"/>
              <w:right w:val="nil"/>
            </w:tcBorders>
            <w:shd w:val="clear" w:color="000000" w:fill="FFFFFF"/>
            <w:vAlign w:val="center"/>
          </w:tcPr>
          <w:p w:rsidR="00A45262" w:rsidRDefault="002012F9">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安徽</w:t>
            </w:r>
          </w:p>
        </w:tc>
        <w:tc>
          <w:tcPr>
            <w:tcW w:w="1308" w:type="dxa"/>
            <w:tcBorders>
              <w:top w:val="nil"/>
              <w:left w:val="nil"/>
              <w:bottom w:val="nil"/>
              <w:right w:val="nil"/>
            </w:tcBorders>
            <w:shd w:val="clear" w:color="000000" w:fill="FFFFFF"/>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519</w:t>
            </w:r>
          </w:p>
        </w:tc>
        <w:tc>
          <w:tcPr>
            <w:tcW w:w="966"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557</w:t>
            </w:r>
          </w:p>
        </w:tc>
        <w:tc>
          <w:tcPr>
            <w:tcW w:w="966"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536</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415</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475</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416</w:t>
            </w:r>
          </w:p>
        </w:tc>
      </w:tr>
      <w:tr w:rsidR="00A45262">
        <w:trPr>
          <w:trHeight w:val="282"/>
          <w:jc w:val="center"/>
        </w:trPr>
        <w:tc>
          <w:tcPr>
            <w:tcW w:w="1080" w:type="dxa"/>
            <w:tcBorders>
              <w:top w:val="nil"/>
              <w:left w:val="nil"/>
              <w:bottom w:val="nil"/>
              <w:right w:val="nil"/>
            </w:tcBorders>
            <w:shd w:val="clear" w:color="000000" w:fill="FFFFFF"/>
            <w:vAlign w:val="bottom"/>
          </w:tcPr>
          <w:p w:rsidR="00A45262" w:rsidRDefault="002012F9">
            <w:pPr>
              <w:jc w:val="center"/>
              <w:rPr>
                <w:rFonts w:ascii="Times New Roman" w:eastAsia="宋体" w:hAnsi="Times New Roman" w:cs="Times New Roman"/>
                <w:sz w:val="24"/>
                <w:szCs w:val="24"/>
              </w:rPr>
            </w:pPr>
            <w:r>
              <w:rPr>
                <w:rFonts w:ascii="Times New Roman" w:hAnsi="Times New Roman" w:cs="Times New Roman"/>
              </w:rPr>
              <w:t>13</w:t>
            </w:r>
          </w:p>
        </w:tc>
        <w:tc>
          <w:tcPr>
            <w:tcW w:w="1340" w:type="dxa"/>
            <w:tcBorders>
              <w:top w:val="nil"/>
              <w:left w:val="nil"/>
              <w:bottom w:val="nil"/>
              <w:right w:val="nil"/>
            </w:tcBorders>
            <w:shd w:val="clear" w:color="000000" w:fill="FFFFFF"/>
            <w:vAlign w:val="center"/>
          </w:tcPr>
          <w:p w:rsidR="00A45262" w:rsidRDefault="002012F9">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福建</w:t>
            </w:r>
          </w:p>
        </w:tc>
        <w:tc>
          <w:tcPr>
            <w:tcW w:w="1308" w:type="dxa"/>
            <w:tcBorders>
              <w:top w:val="nil"/>
              <w:left w:val="nil"/>
              <w:bottom w:val="nil"/>
              <w:right w:val="nil"/>
            </w:tcBorders>
            <w:shd w:val="clear" w:color="000000" w:fill="FFFFFF"/>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467</w:t>
            </w:r>
          </w:p>
        </w:tc>
        <w:tc>
          <w:tcPr>
            <w:tcW w:w="966"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505</w:t>
            </w:r>
          </w:p>
        </w:tc>
        <w:tc>
          <w:tcPr>
            <w:tcW w:w="966"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479</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423</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500</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459</w:t>
            </w:r>
          </w:p>
        </w:tc>
      </w:tr>
      <w:tr w:rsidR="00A45262">
        <w:trPr>
          <w:trHeight w:val="282"/>
          <w:jc w:val="center"/>
        </w:trPr>
        <w:tc>
          <w:tcPr>
            <w:tcW w:w="1080" w:type="dxa"/>
            <w:tcBorders>
              <w:top w:val="nil"/>
              <w:left w:val="nil"/>
              <w:bottom w:val="nil"/>
              <w:right w:val="nil"/>
            </w:tcBorders>
            <w:shd w:val="clear" w:color="000000" w:fill="FFFFFF"/>
            <w:vAlign w:val="bottom"/>
          </w:tcPr>
          <w:p w:rsidR="00A45262" w:rsidRDefault="002012F9">
            <w:pPr>
              <w:jc w:val="center"/>
              <w:rPr>
                <w:rFonts w:ascii="Times New Roman" w:eastAsia="宋体" w:hAnsi="Times New Roman" w:cs="Times New Roman"/>
                <w:sz w:val="24"/>
                <w:szCs w:val="24"/>
              </w:rPr>
            </w:pPr>
            <w:r>
              <w:rPr>
                <w:rFonts w:ascii="Times New Roman" w:hAnsi="Times New Roman" w:cs="Times New Roman"/>
              </w:rPr>
              <w:t>14</w:t>
            </w:r>
          </w:p>
        </w:tc>
        <w:tc>
          <w:tcPr>
            <w:tcW w:w="1340" w:type="dxa"/>
            <w:tcBorders>
              <w:top w:val="nil"/>
              <w:left w:val="nil"/>
              <w:bottom w:val="nil"/>
              <w:right w:val="nil"/>
            </w:tcBorders>
            <w:shd w:val="clear" w:color="000000" w:fill="FFFFFF"/>
            <w:vAlign w:val="center"/>
          </w:tcPr>
          <w:p w:rsidR="00A45262" w:rsidRDefault="002012F9">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江西</w:t>
            </w:r>
          </w:p>
        </w:tc>
        <w:tc>
          <w:tcPr>
            <w:tcW w:w="1308" w:type="dxa"/>
            <w:tcBorders>
              <w:top w:val="nil"/>
              <w:left w:val="nil"/>
              <w:bottom w:val="nil"/>
              <w:right w:val="nil"/>
            </w:tcBorders>
            <w:shd w:val="clear" w:color="000000" w:fill="FFFFFF"/>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496</w:t>
            </w:r>
          </w:p>
        </w:tc>
        <w:tc>
          <w:tcPr>
            <w:tcW w:w="966"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527</w:t>
            </w:r>
          </w:p>
        </w:tc>
        <w:tc>
          <w:tcPr>
            <w:tcW w:w="966"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517</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443</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478</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458</w:t>
            </w:r>
          </w:p>
        </w:tc>
      </w:tr>
      <w:tr w:rsidR="00A45262">
        <w:trPr>
          <w:trHeight w:val="282"/>
          <w:jc w:val="center"/>
        </w:trPr>
        <w:tc>
          <w:tcPr>
            <w:tcW w:w="1080" w:type="dxa"/>
            <w:tcBorders>
              <w:top w:val="nil"/>
              <w:left w:val="nil"/>
              <w:bottom w:val="nil"/>
              <w:right w:val="nil"/>
            </w:tcBorders>
            <w:shd w:val="clear" w:color="000000" w:fill="FFFFFF"/>
            <w:vAlign w:val="bottom"/>
          </w:tcPr>
          <w:p w:rsidR="00A45262" w:rsidRDefault="002012F9">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15</w:t>
            </w:r>
          </w:p>
        </w:tc>
        <w:tc>
          <w:tcPr>
            <w:tcW w:w="1340" w:type="dxa"/>
            <w:tcBorders>
              <w:top w:val="nil"/>
              <w:left w:val="nil"/>
              <w:bottom w:val="nil"/>
              <w:right w:val="nil"/>
            </w:tcBorders>
            <w:shd w:val="clear" w:color="000000" w:fill="FFFFFF"/>
            <w:vAlign w:val="center"/>
          </w:tcPr>
          <w:p w:rsidR="00A45262" w:rsidRDefault="002012F9">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山东</w:t>
            </w:r>
          </w:p>
        </w:tc>
        <w:tc>
          <w:tcPr>
            <w:tcW w:w="1308" w:type="dxa"/>
            <w:tcBorders>
              <w:top w:val="nil"/>
              <w:left w:val="nil"/>
              <w:bottom w:val="nil"/>
              <w:right w:val="nil"/>
            </w:tcBorders>
            <w:shd w:val="clear" w:color="000000" w:fill="FFFFFF"/>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444</w:t>
            </w:r>
          </w:p>
        </w:tc>
        <w:tc>
          <w:tcPr>
            <w:tcW w:w="966"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524</w:t>
            </w:r>
          </w:p>
        </w:tc>
        <w:tc>
          <w:tcPr>
            <w:tcW w:w="966"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477</w:t>
            </w:r>
          </w:p>
        </w:tc>
        <w:tc>
          <w:tcPr>
            <w:tcW w:w="1080" w:type="dxa"/>
            <w:tcBorders>
              <w:top w:val="nil"/>
              <w:left w:val="nil"/>
              <w:bottom w:val="nil"/>
              <w:right w:val="nil"/>
            </w:tcBorders>
            <w:shd w:val="clear" w:color="000000" w:fill="FFFFFF"/>
            <w:noWrap/>
            <w:vAlign w:val="bottom"/>
          </w:tcPr>
          <w:p w:rsidR="00A45262" w:rsidRDefault="002012F9">
            <w:pPr>
              <w:widowControl/>
              <w:jc w:val="center"/>
              <w:rPr>
                <w:rFonts w:asciiTheme="minorEastAsia" w:hAnsiTheme="minorEastAsia" w:cs="Times New Roman"/>
                <w:color w:val="000000" w:themeColor="text1"/>
                <w:kern w:val="0"/>
                <w:sz w:val="20"/>
                <w:szCs w:val="20"/>
              </w:rPr>
            </w:pPr>
            <w:r>
              <w:rPr>
                <w:rFonts w:asciiTheme="minorEastAsia" w:hAnsiTheme="minorEastAsia" w:cs="Times New Roman"/>
                <w:color w:val="000000" w:themeColor="text1"/>
                <w:kern w:val="0"/>
                <w:sz w:val="20"/>
                <w:szCs w:val="20"/>
              </w:rPr>
              <w:t>——</w:t>
            </w:r>
          </w:p>
        </w:tc>
        <w:tc>
          <w:tcPr>
            <w:tcW w:w="1080" w:type="dxa"/>
            <w:tcBorders>
              <w:top w:val="nil"/>
              <w:left w:val="nil"/>
              <w:bottom w:val="nil"/>
              <w:right w:val="nil"/>
            </w:tcBorders>
            <w:shd w:val="clear" w:color="000000" w:fill="FFFFFF"/>
            <w:noWrap/>
            <w:vAlign w:val="bottom"/>
          </w:tcPr>
          <w:p w:rsidR="00A45262" w:rsidRDefault="002012F9">
            <w:pPr>
              <w:widowControl/>
              <w:jc w:val="center"/>
              <w:rPr>
                <w:rFonts w:asciiTheme="minorEastAsia" w:hAnsiTheme="minorEastAsia" w:cs="Times New Roman"/>
                <w:color w:val="000000" w:themeColor="text1"/>
                <w:kern w:val="0"/>
                <w:sz w:val="20"/>
                <w:szCs w:val="20"/>
              </w:rPr>
            </w:pPr>
            <w:r>
              <w:rPr>
                <w:rFonts w:asciiTheme="minorEastAsia" w:hAnsiTheme="minorEastAsia" w:cs="Times New Roman"/>
                <w:color w:val="000000" w:themeColor="text1"/>
                <w:kern w:val="0"/>
                <w:sz w:val="20"/>
                <w:szCs w:val="20"/>
              </w:rPr>
              <w:t>——</w:t>
            </w:r>
          </w:p>
        </w:tc>
        <w:tc>
          <w:tcPr>
            <w:tcW w:w="1080" w:type="dxa"/>
            <w:tcBorders>
              <w:top w:val="nil"/>
              <w:left w:val="nil"/>
              <w:bottom w:val="nil"/>
              <w:right w:val="nil"/>
            </w:tcBorders>
            <w:shd w:val="clear" w:color="000000" w:fill="FFFFFF"/>
            <w:noWrap/>
            <w:vAlign w:val="bottom"/>
          </w:tcPr>
          <w:p w:rsidR="00A45262" w:rsidRDefault="002012F9">
            <w:pPr>
              <w:widowControl/>
              <w:jc w:val="center"/>
              <w:rPr>
                <w:rFonts w:asciiTheme="minorEastAsia" w:hAnsiTheme="minorEastAsia" w:cs="Times New Roman"/>
                <w:color w:val="000000" w:themeColor="text1"/>
                <w:kern w:val="0"/>
                <w:sz w:val="20"/>
                <w:szCs w:val="20"/>
              </w:rPr>
            </w:pPr>
            <w:r>
              <w:rPr>
                <w:rFonts w:asciiTheme="minorEastAsia" w:hAnsiTheme="minorEastAsia" w:cs="Times New Roman"/>
                <w:color w:val="000000" w:themeColor="text1"/>
                <w:kern w:val="0"/>
                <w:sz w:val="20"/>
                <w:szCs w:val="20"/>
              </w:rPr>
              <w:t>——</w:t>
            </w:r>
          </w:p>
        </w:tc>
      </w:tr>
      <w:tr w:rsidR="00A45262">
        <w:trPr>
          <w:trHeight w:val="282"/>
          <w:jc w:val="center"/>
        </w:trPr>
        <w:tc>
          <w:tcPr>
            <w:tcW w:w="1080" w:type="dxa"/>
            <w:tcBorders>
              <w:top w:val="nil"/>
              <w:left w:val="nil"/>
              <w:bottom w:val="nil"/>
              <w:right w:val="nil"/>
            </w:tcBorders>
            <w:shd w:val="clear" w:color="000000" w:fill="FFFFFF"/>
            <w:vAlign w:val="bottom"/>
          </w:tcPr>
          <w:p w:rsidR="00A45262" w:rsidRDefault="002012F9">
            <w:pPr>
              <w:jc w:val="center"/>
              <w:rPr>
                <w:rFonts w:ascii="Times New Roman" w:eastAsia="宋体" w:hAnsi="Times New Roman" w:cs="Times New Roman"/>
                <w:sz w:val="24"/>
                <w:szCs w:val="24"/>
              </w:rPr>
            </w:pPr>
            <w:r>
              <w:rPr>
                <w:rFonts w:ascii="Times New Roman" w:hAnsi="Times New Roman" w:cs="Times New Roman"/>
              </w:rPr>
              <w:t>16</w:t>
            </w:r>
          </w:p>
        </w:tc>
        <w:tc>
          <w:tcPr>
            <w:tcW w:w="1340" w:type="dxa"/>
            <w:tcBorders>
              <w:top w:val="nil"/>
              <w:left w:val="nil"/>
              <w:bottom w:val="nil"/>
              <w:right w:val="nil"/>
            </w:tcBorders>
            <w:shd w:val="clear" w:color="000000" w:fill="FFFFFF"/>
            <w:vAlign w:val="center"/>
          </w:tcPr>
          <w:p w:rsidR="00A45262" w:rsidRDefault="002012F9">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河南</w:t>
            </w:r>
          </w:p>
        </w:tc>
        <w:tc>
          <w:tcPr>
            <w:tcW w:w="1308" w:type="dxa"/>
            <w:tcBorders>
              <w:top w:val="nil"/>
              <w:left w:val="nil"/>
              <w:bottom w:val="nil"/>
              <w:right w:val="nil"/>
            </w:tcBorders>
            <w:shd w:val="clear" w:color="000000" w:fill="FFFFFF"/>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466</w:t>
            </w:r>
          </w:p>
        </w:tc>
        <w:tc>
          <w:tcPr>
            <w:tcW w:w="966"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548</w:t>
            </w:r>
          </w:p>
        </w:tc>
        <w:tc>
          <w:tcPr>
            <w:tcW w:w="966"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493</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400</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507</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464</w:t>
            </w:r>
          </w:p>
        </w:tc>
      </w:tr>
      <w:tr w:rsidR="00A45262">
        <w:trPr>
          <w:trHeight w:val="255"/>
          <w:jc w:val="center"/>
        </w:trPr>
        <w:tc>
          <w:tcPr>
            <w:tcW w:w="1080" w:type="dxa"/>
            <w:tcBorders>
              <w:top w:val="nil"/>
              <w:left w:val="nil"/>
              <w:bottom w:val="nil"/>
              <w:right w:val="nil"/>
            </w:tcBorders>
            <w:shd w:val="clear" w:color="000000" w:fill="FFFFFF"/>
            <w:vAlign w:val="bottom"/>
          </w:tcPr>
          <w:p w:rsidR="00A45262" w:rsidRDefault="002012F9">
            <w:pPr>
              <w:jc w:val="center"/>
              <w:rPr>
                <w:rFonts w:ascii="Times New Roman" w:eastAsia="宋体" w:hAnsi="Times New Roman" w:cs="Times New Roman"/>
                <w:sz w:val="24"/>
                <w:szCs w:val="24"/>
              </w:rPr>
            </w:pPr>
            <w:r>
              <w:rPr>
                <w:rFonts w:ascii="Times New Roman" w:hAnsi="Times New Roman" w:cs="Times New Roman"/>
              </w:rPr>
              <w:t>17</w:t>
            </w:r>
          </w:p>
        </w:tc>
        <w:tc>
          <w:tcPr>
            <w:tcW w:w="1340" w:type="dxa"/>
            <w:tcBorders>
              <w:top w:val="nil"/>
              <w:left w:val="nil"/>
              <w:bottom w:val="nil"/>
              <w:right w:val="nil"/>
            </w:tcBorders>
            <w:shd w:val="clear" w:color="000000" w:fill="FFFFFF"/>
            <w:vAlign w:val="center"/>
          </w:tcPr>
          <w:p w:rsidR="00A45262" w:rsidRDefault="002012F9">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湖北</w:t>
            </w:r>
          </w:p>
        </w:tc>
        <w:tc>
          <w:tcPr>
            <w:tcW w:w="1308" w:type="dxa"/>
            <w:tcBorders>
              <w:top w:val="nil"/>
              <w:left w:val="nil"/>
              <w:bottom w:val="nil"/>
              <w:right w:val="nil"/>
            </w:tcBorders>
            <w:shd w:val="clear" w:color="000000" w:fill="FFFFFF"/>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463</w:t>
            </w:r>
          </w:p>
        </w:tc>
        <w:tc>
          <w:tcPr>
            <w:tcW w:w="966"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529</w:t>
            </w:r>
          </w:p>
        </w:tc>
        <w:tc>
          <w:tcPr>
            <w:tcW w:w="966"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495</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397</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528</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449</w:t>
            </w:r>
          </w:p>
        </w:tc>
      </w:tr>
      <w:tr w:rsidR="00A45262">
        <w:trPr>
          <w:trHeight w:val="282"/>
          <w:jc w:val="center"/>
        </w:trPr>
        <w:tc>
          <w:tcPr>
            <w:tcW w:w="1080" w:type="dxa"/>
            <w:tcBorders>
              <w:top w:val="nil"/>
              <w:left w:val="nil"/>
              <w:bottom w:val="nil"/>
              <w:right w:val="nil"/>
            </w:tcBorders>
            <w:shd w:val="clear" w:color="000000" w:fill="FFFFFF"/>
            <w:vAlign w:val="bottom"/>
          </w:tcPr>
          <w:p w:rsidR="00A45262" w:rsidRDefault="002012F9">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18</w:t>
            </w:r>
          </w:p>
        </w:tc>
        <w:tc>
          <w:tcPr>
            <w:tcW w:w="1340" w:type="dxa"/>
            <w:tcBorders>
              <w:top w:val="nil"/>
              <w:left w:val="nil"/>
              <w:bottom w:val="nil"/>
              <w:right w:val="nil"/>
            </w:tcBorders>
            <w:shd w:val="clear" w:color="000000" w:fill="FFFFFF"/>
            <w:vAlign w:val="center"/>
          </w:tcPr>
          <w:p w:rsidR="00A45262" w:rsidRDefault="002012F9">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湖南</w:t>
            </w:r>
          </w:p>
        </w:tc>
        <w:tc>
          <w:tcPr>
            <w:tcW w:w="1308" w:type="dxa"/>
            <w:tcBorders>
              <w:top w:val="nil"/>
              <w:left w:val="nil"/>
              <w:bottom w:val="nil"/>
              <w:right w:val="nil"/>
            </w:tcBorders>
            <w:shd w:val="clear" w:color="000000" w:fill="FFFFFF"/>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466</w:t>
            </w:r>
          </w:p>
        </w:tc>
        <w:tc>
          <w:tcPr>
            <w:tcW w:w="966"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509</w:t>
            </w:r>
          </w:p>
        </w:tc>
        <w:tc>
          <w:tcPr>
            <w:tcW w:w="966"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489</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434</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483</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461</w:t>
            </w:r>
          </w:p>
        </w:tc>
      </w:tr>
      <w:tr w:rsidR="00A45262">
        <w:trPr>
          <w:trHeight w:val="282"/>
          <w:jc w:val="center"/>
        </w:trPr>
        <w:tc>
          <w:tcPr>
            <w:tcW w:w="1080" w:type="dxa"/>
            <w:tcBorders>
              <w:top w:val="nil"/>
              <w:left w:val="nil"/>
              <w:bottom w:val="nil"/>
              <w:right w:val="nil"/>
            </w:tcBorders>
            <w:shd w:val="clear" w:color="000000" w:fill="FFFFFF"/>
            <w:vAlign w:val="bottom"/>
          </w:tcPr>
          <w:p w:rsidR="00A45262" w:rsidRDefault="002012F9">
            <w:pPr>
              <w:jc w:val="center"/>
              <w:rPr>
                <w:rFonts w:ascii="Times New Roman" w:eastAsia="宋体" w:hAnsi="Times New Roman" w:cs="Times New Roman"/>
                <w:sz w:val="24"/>
                <w:szCs w:val="24"/>
              </w:rPr>
            </w:pPr>
            <w:r>
              <w:rPr>
                <w:rFonts w:ascii="Times New Roman" w:hAnsi="Times New Roman" w:cs="Times New Roman"/>
              </w:rPr>
              <w:t>19</w:t>
            </w:r>
          </w:p>
        </w:tc>
        <w:tc>
          <w:tcPr>
            <w:tcW w:w="1340" w:type="dxa"/>
            <w:tcBorders>
              <w:top w:val="nil"/>
              <w:left w:val="nil"/>
              <w:bottom w:val="nil"/>
              <w:right w:val="nil"/>
            </w:tcBorders>
            <w:shd w:val="clear" w:color="000000" w:fill="FFFFFF"/>
            <w:vAlign w:val="center"/>
          </w:tcPr>
          <w:p w:rsidR="00A45262" w:rsidRDefault="002012F9">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广东</w:t>
            </w:r>
          </w:p>
        </w:tc>
        <w:tc>
          <w:tcPr>
            <w:tcW w:w="1308" w:type="dxa"/>
            <w:tcBorders>
              <w:top w:val="nil"/>
              <w:left w:val="nil"/>
              <w:bottom w:val="nil"/>
              <w:right w:val="nil"/>
            </w:tcBorders>
            <w:shd w:val="clear" w:color="000000" w:fill="FFFFFF"/>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448</w:t>
            </w:r>
          </w:p>
        </w:tc>
        <w:tc>
          <w:tcPr>
            <w:tcW w:w="966"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521</w:t>
            </w:r>
          </w:p>
        </w:tc>
        <w:tc>
          <w:tcPr>
            <w:tcW w:w="966"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476</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432</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511</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460</w:t>
            </w:r>
          </w:p>
        </w:tc>
      </w:tr>
      <w:tr w:rsidR="00A45262">
        <w:trPr>
          <w:trHeight w:val="282"/>
          <w:jc w:val="center"/>
        </w:trPr>
        <w:tc>
          <w:tcPr>
            <w:tcW w:w="1080" w:type="dxa"/>
            <w:tcBorders>
              <w:top w:val="nil"/>
              <w:left w:val="nil"/>
              <w:bottom w:val="nil"/>
              <w:right w:val="nil"/>
            </w:tcBorders>
            <w:shd w:val="clear" w:color="000000" w:fill="FFFFFF"/>
            <w:vAlign w:val="bottom"/>
          </w:tcPr>
          <w:p w:rsidR="00A45262" w:rsidRDefault="002012F9">
            <w:pPr>
              <w:jc w:val="center"/>
              <w:rPr>
                <w:rFonts w:ascii="Times New Roman" w:eastAsia="宋体" w:hAnsi="Times New Roman" w:cs="Times New Roman"/>
                <w:sz w:val="24"/>
                <w:szCs w:val="24"/>
              </w:rPr>
            </w:pPr>
            <w:r>
              <w:rPr>
                <w:rFonts w:ascii="Times New Roman" w:hAnsi="Times New Roman" w:cs="Times New Roman"/>
              </w:rPr>
              <w:t>20</w:t>
            </w:r>
          </w:p>
        </w:tc>
        <w:tc>
          <w:tcPr>
            <w:tcW w:w="1340" w:type="dxa"/>
            <w:tcBorders>
              <w:top w:val="nil"/>
              <w:left w:val="nil"/>
              <w:bottom w:val="nil"/>
              <w:right w:val="nil"/>
            </w:tcBorders>
            <w:shd w:val="clear" w:color="000000" w:fill="FFFFFF"/>
            <w:vAlign w:val="center"/>
          </w:tcPr>
          <w:p w:rsidR="00A45262" w:rsidRDefault="002012F9">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广西</w:t>
            </w:r>
          </w:p>
        </w:tc>
        <w:tc>
          <w:tcPr>
            <w:tcW w:w="1308" w:type="dxa"/>
            <w:tcBorders>
              <w:top w:val="nil"/>
              <w:left w:val="nil"/>
              <w:bottom w:val="nil"/>
              <w:right w:val="nil"/>
            </w:tcBorders>
            <w:shd w:val="clear" w:color="000000" w:fill="FFFFFF"/>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413</w:t>
            </w:r>
          </w:p>
        </w:tc>
        <w:tc>
          <w:tcPr>
            <w:tcW w:w="966"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477</w:t>
            </w:r>
          </w:p>
        </w:tc>
        <w:tc>
          <w:tcPr>
            <w:tcW w:w="966"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436</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348</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463</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383</w:t>
            </w:r>
          </w:p>
        </w:tc>
      </w:tr>
      <w:tr w:rsidR="00A45262">
        <w:trPr>
          <w:trHeight w:val="282"/>
          <w:jc w:val="center"/>
        </w:trPr>
        <w:tc>
          <w:tcPr>
            <w:tcW w:w="1080" w:type="dxa"/>
            <w:tcBorders>
              <w:top w:val="nil"/>
              <w:left w:val="nil"/>
              <w:bottom w:val="nil"/>
              <w:right w:val="nil"/>
            </w:tcBorders>
            <w:shd w:val="clear" w:color="000000" w:fill="FFFFFF"/>
            <w:vAlign w:val="bottom"/>
          </w:tcPr>
          <w:p w:rsidR="00A45262" w:rsidRDefault="002012F9">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21</w:t>
            </w:r>
          </w:p>
        </w:tc>
        <w:tc>
          <w:tcPr>
            <w:tcW w:w="1340" w:type="dxa"/>
            <w:tcBorders>
              <w:top w:val="nil"/>
              <w:left w:val="nil"/>
              <w:bottom w:val="nil"/>
              <w:right w:val="nil"/>
            </w:tcBorders>
            <w:shd w:val="clear" w:color="000000" w:fill="FFFFFF"/>
            <w:vAlign w:val="center"/>
          </w:tcPr>
          <w:p w:rsidR="00A45262" w:rsidRDefault="002012F9">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海南</w:t>
            </w:r>
          </w:p>
        </w:tc>
        <w:tc>
          <w:tcPr>
            <w:tcW w:w="1308" w:type="dxa"/>
            <w:tcBorders>
              <w:top w:val="nil"/>
              <w:left w:val="nil"/>
              <w:bottom w:val="nil"/>
              <w:right w:val="nil"/>
            </w:tcBorders>
            <w:shd w:val="clear" w:color="000000" w:fill="FFFFFF"/>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466</w:t>
            </w:r>
          </w:p>
        </w:tc>
        <w:tc>
          <w:tcPr>
            <w:tcW w:w="966"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536</w:t>
            </w:r>
          </w:p>
        </w:tc>
        <w:tc>
          <w:tcPr>
            <w:tcW w:w="966"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517</w:t>
            </w:r>
          </w:p>
        </w:tc>
        <w:tc>
          <w:tcPr>
            <w:tcW w:w="1080" w:type="dxa"/>
            <w:tcBorders>
              <w:top w:val="nil"/>
              <w:left w:val="nil"/>
              <w:bottom w:val="nil"/>
              <w:right w:val="nil"/>
            </w:tcBorders>
            <w:shd w:val="clear" w:color="000000" w:fill="FFFFFF"/>
            <w:noWrap/>
            <w:vAlign w:val="bottom"/>
          </w:tcPr>
          <w:p w:rsidR="00A45262" w:rsidRDefault="002012F9">
            <w:pPr>
              <w:widowControl/>
              <w:jc w:val="center"/>
              <w:rPr>
                <w:rFonts w:asciiTheme="minorEastAsia" w:hAnsiTheme="minorEastAsia" w:cs="Times New Roman"/>
                <w:color w:val="000000" w:themeColor="text1"/>
                <w:kern w:val="0"/>
                <w:sz w:val="20"/>
                <w:szCs w:val="20"/>
              </w:rPr>
            </w:pPr>
            <w:r>
              <w:rPr>
                <w:rFonts w:asciiTheme="minorEastAsia" w:hAnsiTheme="minorEastAsia" w:cs="Times New Roman"/>
                <w:color w:val="000000" w:themeColor="text1"/>
                <w:kern w:val="0"/>
                <w:sz w:val="20"/>
                <w:szCs w:val="20"/>
              </w:rPr>
              <w:t>——</w:t>
            </w:r>
          </w:p>
        </w:tc>
        <w:tc>
          <w:tcPr>
            <w:tcW w:w="1080" w:type="dxa"/>
            <w:tcBorders>
              <w:top w:val="nil"/>
              <w:left w:val="nil"/>
              <w:bottom w:val="nil"/>
              <w:right w:val="nil"/>
            </w:tcBorders>
            <w:shd w:val="clear" w:color="000000" w:fill="FFFFFF"/>
            <w:noWrap/>
            <w:vAlign w:val="bottom"/>
          </w:tcPr>
          <w:p w:rsidR="00A45262" w:rsidRDefault="002012F9">
            <w:pPr>
              <w:widowControl/>
              <w:jc w:val="center"/>
              <w:rPr>
                <w:rFonts w:asciiTheme="minorEastAsia" w:hAnsiTheme="minorEastAsia" w:cs="Times New Roman"/>
                <w:color w:val="000000" w:themeColor="text1"/>
                <w:kern w:val="0"/>
                <w:sz w:val="20"/>
                <w:szCs w:val="20"/>
              </w:rPr>
            </w:pPr>
            <w:r>
              <w:rPr>
                <w:rFonts w:asciiTheme="minorEastAsia" w:hAnsiTheme="minorEastAsia" w:cs="Times New Roman"/>
                <w:color w:val="000000" w:themeColor="text1"/>
                <w:kern w:val="0"/>
                <w:sz w:val="20"/>
                <w:szCs w:val="20"/>
              </w:rPr>
              <w:t>——</w:t>
            </w:r>
          </w:p>
        </w:tc>
        <w:tc>
          <w:tcPr>
            <w:tcW w:w="1080" w:type="dxa"/>
            <w:tcBorders>
              <w:top w:val="nil"/>
              <w:left w:val="nil"/>
              <w:bottom w:val="nil"/>
              <w:right w:val="nil"/>
            </w:tcBorders>
            <w:shd w:val="clear" w:color="000000" w:fill="FFFFFF"/>
            <w:noWrap/>
            <w:vAlign w:val="bottom"/>
          </w:tcPr>
          <w:p w:rsidR="00A45262" w:rsidRDefault="002012F9">
            <w:pPr>
              <w:widowControl/>
              <w:jc w:val="center"/>
              <w:rPr>
                <w:rFonts w:asciiTheme="minorEastAsia" w:hAnsiTheme="minorEastAsia" w:cs="Times New Roman"/>
                <w:color w:val="000000" w:themeColor="text1"/>
                <w:kern w:val="0"/>
                <w:sz w:val="20"/>
                <w:szCs w:val="20"/>
              </w:rPr>
            </w:pPr>
            <w:r>
              <w:rPr>
                <w:rFonts w:asciiTheme="minorEastAsia" w:hAnsiTheme="minorEastAsia" w:cs="Times New Roman"/>
                <w:color w:val="000000" w:themeColor="text1"/>
                <w:kern w:val="0"/>
                <w:sz w:val="20"/>
                <w:szCs w:val="20"/>
              </w:rPr>
              <w:t>——</w:t>
            </w:r>
          </w:p>
        </w:tc>
      </w:tr>
      <w:tr w:rsidR="00A45262">
        <w:trPr>
          <w:trHeight w:val="282"/>
          <w:jc w:val="center"/>
        </w:trPr>
        <w:tc>
          <w:tcPr>
            <w:tcW w:w="1080" w:type="dxa"/>
            <w:tcBorders>
              <w:top w:val="nil"/>
              <w:left w:val="nil"/>
              <w:bottom w:val="nil"/>
              <w:right w:val="nil"/>
            </w:tcBorders>
            <w:shd w:val="clear" w:color="000000" w:fill="FFFFFF"/>
            <w:vAlign w:val="bottom"/>
          </w:tcPr>
          <w:p w:rsidR="00A45262" w:rsidRDefault="002012F9">
            <w:pPr>
              <w:jc w:val="center"/>
              <w:rPr>
                <w:rFonts w:ascii="Times New Roman" w:eastAsia="宋体" w:hAnsi="Times New Roman" w:cs="Times New Roman"/>
                <w:sz w:val="24"/>
                <w:szCs w:val="24"/>
              </w:rPr>
            </w:pPr>
            <w:r>
              <w:rPr>
                <w:rFonts w:ascii="Times New Roman" w:hAnsi="Times New Roman" w:cs="Times New Roman"/>
              </w:rPr>
              <w:t>22</w:t>
            </w:r>
          </w:p>
        </w:tc>
        <w:tc>
          <w:tcPr>
            <w:tcW w:w="1340" w:type="dxa"/>
            <w:tcBorders>
              <w:top w:val="nil"/>
              <w:left w:val="nil"/>
              <w:bottom w:val="nil"/>
              <w:right w:val="nil"/>
            </w:tcBorders>
            <w:shd w:val="clear" w:color="000000" w:fill="FFFFFF"/>
            <w:vAlign w:val="center"/>
          </w:tcPr>
          <w:p w:rsidR="00A45262" w:rsidRDefault="002012F9">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重庆</w:t>
            </w:r>
          </w:p>
        </w:tc>
        <w:tc>
          <w:tcPr>
            <w:tcW w:w="1308" w:type="dxa"/>
            <w:tcBorders>
              <w:top w:val="nil"/>
              <w:left w:val="nil"/>
              <w:bottom w:val="nil"/>
              <w:right w:val="nil"/>
            </w:tcBorders>
            <w:shd w:val="clear" w:color="000000" w:fill="FFFFFF"/>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456</w:t>
            </w:r>
          </w:p>
        </w:tc>
        <w:tc>
          <w:tcPr>
            <w:tcW w:w="966"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544</w:t>
            </w:r>
          </w:p>
        </w:tc>
        <w:tc>
          <w:tcPr>
            <w:tcW w:w="966"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478</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446</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566</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481</w:t>
            </w:r>
          </w:p>
        </w:tc>
      </w:tr>
      <w:tr w:rsidR="00A45262">
        <w:trPr>
          <w:trHeight w:val="282"/>
          <w:jc w:val="center"/>
        </w:trPr>
        <w:tc>
          <w:tcPr>
            <w:tcW w:w="1080" w:type="dxa"/>
            <w:tcBorders>
              <w:top w:val="nil"/>
              <w:left w:val="nil"/>
              <w:bottom w:val="nil"/>
              <w:right w:val="nil"/>
            </w:tcBorders>
            <w:shd w:val="clear" w:color="000000" w:fill="FFFFFF"/>
            <w:vAlign w:val="bottom"/>
          </w:tcPr>
          <w:p w:rsidR="00A45262" w:rsidRDefault="002012F9">
            <w:pPr>
              <w:jc w:val="center"/>
              <w:rPr>
                <w:rFonts w:ascii="Times New Roman" w:eastAsia="宋体" w:hAnsi="Times New Roman" w:cs="Times New Roman"/>
                <w:sz w:val="24"/>
                <w:szCs w:val="24"/>
              </w:rPr>
            </w:pPr>
            <w:r>
              <w:rPr>
                <w:rFonts w:ascii="Times New Roman" w:hAnsi="Times New Roman" w:cs="Times New Roman"/>
              </w:rPr>
              <w:t>23</w:t>
            </w:r>
          </w:p>
        </w:tc>
        <w:tc>
          <w:tcPr>
            <w:tcW w:w="1340" w:type="dxa"/>
            <w:tcBorders>
              <w:top w:val="nil"/>
              <w:left w:val="nil"/>
              <w:bottom w:val="nil"/>
              <w:right w:val="nil"/>
            </w:tcBorders>
            <w:shd w:val="clear" w:color="000000" w:fill="FFFFFF"/>
            <w:vAlign w:val="center"/>
          </w:tcPr>
          <w:p w:rsidR="00A45262" w:rsidRDefault="002012F9">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四川</w:t>
            </w:r>
          </w:p>
        </w:tc>
        <w:tc>
          <w:tcPr>
            <w:tcW w:w="1308" w:type="dxa"/>
            <w:tcBorders>
              <w:top w:val="nil"/>
              <w:left w:val="nil"/>
              <w:bottom w:val="nil"/>
              <w:right w:val="nil"/>
            </w:tcBorders>
            <w:shd w:val="clear" w:color="000000" w:fill="FFFFFF"/>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474</w:t>
            </w:r>
          </w:p>
        </w:tc>
        <w:tc>
          <w:tcPr>
            <w:tcW w:w="966"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527</w:t>
            </w:r>
          </w:p>
        </w:tc>
        <w:tc>
          <w:tcPr>
            <w:tcW w:w="966"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508</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430</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505</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455</w:t>
            </w:r>
          </w:p>
        </w:tc>
      </w:tr>
      <w:tr w:rsidR="00A45262">
        <w:trPr>
          <w:trHeight w:val="282"/>
          <w:jc w:val="center"/>
        </w:trPr>
        <w:tc>
          <w:tcPr>
            <w:tcW w:w="1080" w:type="dxa"/>
            <w:tcBorders>
              <w:top w:val="nil"/>
              <w:left w:val="nil"/>
              <w:bottom w:val="nil"/>
              <w:right w:val="nil"/>
            </w:tcBorders>
            <w:shd w:val="clear" w:color="000000" w:fill="FFFFFF"/>
            <w:vAlign w:val="bottom"/>
          </w:tcPr>
          <w:p w:rsidR="00A45262" w:rsidRDefault="002012F9">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24</w:t>
            </w:r>
          </w:p>
        </w:tc>
        <w:tc>
          <w:tcPr>
            <w:tcW w:w="1340" w:type="dxa"/>
            <w:tcBorders>
              <w:top w:val="nil"/>
              <w:left w:val="nil"/>
              <w:bottom w:val="nil"/>
              <w:right w:val="nil"/>
            </w:tcBorders>
            <w:shd w:val="clear" w:color="000000" w:fill="FFFFFF"/>
            <w:vAlign w:val="center"/>
          </w:tcPr>
          <w:p w:rsidR="00A45262" w:rsidRDefault="002012F9">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贵州</w:t>
            </w:r>
          </w:p>
        </w:tc>
        <w:tc>
          <w:tcPr>
            <w:tcW w:w="1308" w:type="dxa"/>
            <w:tcBorders>
              <w:top w:val="nil"/>
              <w:left w:val="nil"/>
              <w:bottom w:val="nil"/>
              <w:right w:val="nil"/>
            </w:tcBorders>
            <w:shd w:val="clear" w:color="000000" w:fill="FFFFFF"/>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479</w:t>
            </w:r>
          </w:p>
        </w:tc>
        <w:tc>
          <w:tcPr>
            <w:tcW w:w="966"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519</w:t>
            </w:r>
          </w:p>
        </w:tc>
        <w:tc>
          <w:tcPr>
            <w:tcW w:w="966"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484</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367</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457</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410</w:t>
            </w:r>
          </w:p>
        </w:tc>
      </w:tr>
      <w:tr w:rsidR="00A45262">
        <w:trPr>
          <w:trHeight w:val="282"/>
          <w:jc w:val="center"/>
        </w:trPr>
        <w:tc>
          <w:tcPr>
            <w:tcW w:w="1080" w:type="dxa"/>
            <w:tcBorders>
              <w:top w:val="nil"/>
              <w:left w:val="nil"/>
              <w:bottom w:val="nil"/>
              <w:right w:val="nil"/>
            </w:tcBorders>
            <w:shd w:val="clear" w:color="000000" w:fill="FFFFFF"/>
            <w:vAlign w:val="bottom"/>
          </w:tcPr>
          <w:p w:rsidR="00A45262" w:rsidRDefault="002012F9">
            <w:pPr>
              <w:jc w:val="center"/>
              <w:rPr>
                <w:rFonts w:ascii="Times New Roman" w:eastAsia="宋体" w:hAnsi="Times New Roman" w:cs="Times New Roman"/>
                <w:sz w:val="24"/>
                <w:szCs w:val="24"/>
              </w:rPr>
            </w:pPr>
            <w:r>
              <w:rPr>
                <w:rFonts w:ascii="Times New Roman" w:hAnsi="Times New Roman" w:cs="Times New Roman"/>
              </w:rPr>
              <w:t>25</w:t>
            </w:r>
          </w:p>
        </w:tc>
        <w:tc>
          <w:tcPr>
            <w:tcW w:w="1340" w:type="dxa"/>
            <w:tcBorders>
              <w:top w:val="nil"/>
              <w:left w:val="nil"/>
              <w:bottom w:val="nil"/>
              <w:right w:val="nil"/>
            </w:tcBorders>
            <w:shd w:val="clear" w:color="000000" w:fill="FFFFFF"/>
            <w:vAlign w:val="center"/>
          </w:tcPr>
          <w:p w:rsidR="00A45262" w:rsidRDefault="002012F9">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云南</w:t>
            </w:r>
          </w:p>
        </w:tc>
        <w:tc>
          <w:tcPr>
            <w:tcW w:w="1308" w:type="dxa"/>
            <w:tcBorders>
              <w:top w:val="nil"/>
              <w:left w:val="nil"/>
              <w:bottom w:val="nil"/>
              <w:right w:val="nil"/>
            </w:tcBorders>
            <w:shd w:val="clear" w:color="000000" w:fill="FFFFFF"/>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500</w:t>
            </w:r>
          </w:p>
        </w:tc>
        <w:tc>
          <w:tcPr>
            <w:tcW w:w="966"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601</w:t>
            </w:r>
          </w:p>
        </w:tc>
        <w:tc>
          <w:tcPr>
            <w:tcW w:w="966"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511</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435</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514</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439</w:t>
            </w:r>
          </w:p>
        </w:tc>
      </w:tr>
      <w:tr w:rsidR="00A45262">
        <w:trPr>
          <w:trHeight w:val="282"/>
          <w:jc w:val="center"/>
        </w:trPr>
        <w:tc>
          <w:tcPr>
            <w:tcW w:w="1080" w:type="dxa"/>
            <w:tcBorders>
              <w:top w:val="nil"/>
              <w:left w:val="nil"/>
              <w:bottom w:val="nil"/>
              <w:right w:val="nil"/>
            </w:tcBorders>
            <w:shd w:val="clear" w:color="000000" w:fill="FFFFFF"/>
            <w:vAlign w:val="bottom"/>
          </w:tcPr>
          <w:p w:rsidR="00A45262" w:rsidRDefault="002012F9">
            <w:pPr>
              <w:jc w:val="center"/>
              <w:rPr>
                <w:rFonts w:ascii="Times New Roman" w:eastAsia="宋体" w:hAnsi="Times New Roman" w:cs="Times New Roman"/>
                <w:sz w:val="24"/>
                <w:szCs w:val="24"/>
              </w:rPr>
            </w:pPr>
            <w:r>
              <w:rPr>
                <w:rFonts w:ascii="Times New Roman" w:hAnsi="Times New Roman" w:cs="Times New Roman"/>
              </w:rPr>
              <w:t>26</w:t>
            </w:r>
          </w:p>
        </w:tc>
        <w:tc>
          <w:tcPr>
            <w:tcW w:w="1340" w:type="dxa"/>
            <w:tcBorders>
              <w:top w:val="nil"/>
              <w:left w:val="nil"/>
              <w:bottom w:val="nil"/>
              <w:right w:val="nil"/>
            </w:tcBorders>
            <w:shd w:val="clear" w:color="000000" w:fill="FFFFFF"/>
            <w:vAlign w:val="center"/>
          </w:tcPr>
          <w:p w:rsidR="00A45262" w:rsidRDefault="002012F9">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陕西</w:t>
            </w:r>
          </w:p>
        </w:tc>
        <w:tc>
          <w:tcPr>
            <w:tcW w:w="1308" w:type="dxa"/>
            <w:tcBorders>
              <w:top w:val="nil"/>
              <w:left w:val="nil"/>
              <w:bottom w:val="nil"/>
              <w:right w:val="nil"/>
            </w:tcBorders>
            <w:shd w:val="clear" w:color="000000" w:fill="FFFFFF"/>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406</w:t>
            </w:r>
          </w:p>
        </w:tc>
        <w:tc>
          <w:tcPr>
            <w:tcW w:w="966"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470</w:t>
            </w:r>
          </w:p>
        </w:tc>
        <w:tc>
          <w:tcPr>
            <w:tcW w:w="966"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434</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341</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422</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386</w:t>
            </w:r>
          </w:p>
        </w:tc>
      </w:tr>
      <w:tr w:rsidR="00A45262">
        <w:trPr>
          <w:trHeight w:val="282"/>
          <w:jc w:val="center"/>
        </w:trPr>
        <w:tc>
          <w:tcPr>
            <w:tcW w:w="1080" w:type="dxa"/>
            <w:tcBorders>
              <w:top w:val="nil"/>
              <w:left w:val="nil"/>
              <w:bottom w:val="nil"/>
              <w:right w:val="nil"/>
            </w:tcBorders>
            <w:shd w:val="clear" w:color="000000" w:fill="FFFFFF"/>
            <w:vAlign w:val="bottom"/>
          </w:tcPr>
          <w:p w:rsidR="00A45262" w:rsidRDefault="002012F9">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27</w:t>
            </w:r>
          </w:p>
        </w:tc>
        <w:tc>
          <w:tcPr>
            <w:tcW w:w="1340" w:type="dxa"/>
            <w:tcBorders>
              <w:top w:val="nil"/>
              <w:left w:val="nil"/>
              <w:bottom w:val="nil"/>
              <w:right w:val="nil"/>
            </w:tcBorders>
            <w:shd w:val="clear" w:color="000000" w:fill="FFFFFF"/>
            <w:vAlign w:val="center"/>
          </w:tcPr>
          <w:p w:rsidR="00A45262" w:rsidRDefault="002012F9">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甘肃</w:t>
            </w:r>
          </w:p>
        </w:tc>
        <w:tc>
          <w:tcPr>
            <w:tcW w:w="1308" w:type="dxa"/>
            <w:tcBorders>
              <w:top w:val="nil"/>
              <w:left w:val="nil"/>
              <w:bottom w:val="nil"/>
              <w:right w:val="nil"/>
            </w:tcBorders>
            <w:shd w:val="clear" w:color="000000" w:fill="FFFFFF"/>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432</w:t>
            </w:r>
          </w:p>
        </w:tc>
        <w:tc>
          <w:tcPr>
            <w:tcW w:w="966"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481</w:t>
            </w:r>
          </w:p>
        </w:tc>
        <w:tc>
          <w:tcPr>
            <w:tcW w:w="966"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440</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336</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381</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360</w:t>
            </w:r>
          </w:p>
        </w:tc>
      </w:tr>
      <w:tr w:rsidR="00A45262">
        <w:trPr>
          <w:trHeight w:val="282"/>
          <w:jc w:val="center"/>
        </w:trPr>
        <w:tc>
          <w:tcPr>
            <w:tcW w:w="1080" w:type="dxa"/>
            <w:tcBorders>
              <w:top w:val="nil"/>
              <w:left w:val="nil"/>
              <w:bottom w:val="nil"/>
              <w:right w:val="nil"/>
            </w:tcBorders>
            <w:shd w:val="clear" w:color="000000" w:fill="FFFFFF"/>
            <w:vAlign w:val="bottom"/>
          </w:tcPr>
          <w:p w:rsidR="00A45262" w:rsidRDefault="002012F9">
            <w:pPr>
              <w:jc w:val="center"/>
              <w:rPr>
                <w:rFonts w:ascii="Times New Roman" w:eastAsia="宋体" w:hAnsi="Times New Roman" w:cs="Times New Roman"/>
                <w:sz w:val="24"/>
                <w:szCs w:val="24"/>
              </w:rPr>
            </w:pPr>
            <w:r>
              <w:rPr>
                <w:rFonts w:ascii="Times New Roman" w:hAnsi="Times New Roman" w:cs="Times New Roman"/>
              </w:rPr>
              <w:t>28</w:t>
            </w:r>
          </w:p>
        </w:tc>
        <w:tc>
          <w:tcPr>
            <w:tcW w:w="1340" w:type="dxa"/>
            <w:tcBorders>
              <w:top w:val="nil"/>
              <w:left w:val="nil"/>
              <w:bottom w:val="nil"/>
              <w:right w:val="nil"/>
            </w:tcBorders>
            <w:shd w:val="clear" w:color="000000" w:fill="FFFFFF"/>
            <w:vAlign w:val="center"/>
          </w:tcPr>
          <w:p w:rsidR="00A45262" w:rsidRDefault="002012F9">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青海</w:t>
            </w:r>
          </w:p>
        </w:tc>
        <w:tc>
          <w:tcPr>
            <w:tcW w:w="1308" w:type="dxa"/>
            <w:tcBorders>
              <w:top w:val="nil"/>
              <w:left w:val="nil"/>
              <w:bottom w:val="nil"/>
              <w:right w:val="nil"/>
            </w:tcBorders>
            <w:shd w:val="clear" w:color="000000" w:fill="FFFFFF"/>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361</w:t>
            </w:r>
          </w:p>
        </w:tc>
        <w:tc>
          <w:tcPr>
            <w:tcW w:w="966"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405</w:t>
            </w:r>
          </w:p>
        </w:tc>
        <w:tc>
          <w:tcPr>
            <w:tcW w:w="966"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390</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310</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353</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326</w:t>
            </w:r>
          </w:p>
        </w:tc>
      </w:tr>
      <w:tr w:rsidR="00A45262">
        <w:trPr>
          <w:trHeight w:val="282"/>
          <w:jc w:val="center"/>
        </w:trPr>
        <w:tc>
          <w:tcPr>
            <w:tcW w:w="1080" w:type="dxa"/>
            <w:tcBorders>
              <w:top w:val="nil"/>
              <w:left w:val="nil"/>
              <w:bottom w:val="nil"/>
              <w:right w:val="nil"/>
            </w:tcBorders>
            <w:shd w:val="clear" w:color="000000" w:fill="FFFFFF"/>
            <w:vAlign w:val="bottom"/>
          </w:tcPr>
          <w:p w:rsidR="00A45262" w:rsidRDefault="002012F9">
            <w:pPr>
              <w:jc w:val="center"/>
              <w:rPr>
                <w:rFonts w:ascii="Times New Roman" w:eastAsia="宋体" w:hAnsi="Times New Roman" w:cs="Times New Roman"/>
                <w:sz w:val="24"/>
                <w:szCs w:val="24"/>
              </w:rPr>
            </w:pPr>
            <w:r>
              <w:rPr>
                <w:rFonts w:ascii="Times New Roman" w:hAnsi="Times New Roman" w:cs="Times New Roman"/>
              </w:rPr>
              <w:t>29</w:t>
            </w:r>
          </w:p>
        </w:tc>
        <w:tc>
          <w:tcPr>
            <w:tcW w:w="1340" w:type="dxa"/>
            <w:tcBorders>
              <w:top w:val="nil"/>
              <w:left w:val="nil"/>
              <w:bottom w:val="nil"/>
              <w:right w:val="nil"/>
            </w:tcBorders>
            <w:shd w:val="clear" w:color="000000" w:fill="FFFFFF"/>
            <w:vAlign w:val="center"/>
          </w:tcPr>
          <w:p w:rsidR="00A45262" w:rsidRDefault="002012F9">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宁夏</w:t>
            </w:r>
          </w:p>
        </w:tc>
        <w:tc>
          <w:tcPr>
            <w:tcW w:w="1308" w:type="dxa"/>
            <w:tcBorders>
              <w:top w:val="nil"/>
              <w:left w:val="nil"/>
              <w:bottom w:val="nil"/>
              <w:right w:val="nil"/>
            </w:tcBorders>
            <w:shd w:val="clear" w:color="000000" w:fill="FFFFFF"/>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430</w:t>
            </w:r>
          </w:p>
        </w:tc>
        <w:tc>
          <w:tcPr>
            <w:tcW w:w="966"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495</w:t>
            </w:r>
          </w:p>
        </w:tc>
        <w:tc>
          <w:tcPr>
            <w:tcW w:w="966"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473</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345</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390</w:t>
            </w:r>
          </w:p>
        </w:tc>
        <w:tc>
          <w:tcPr>
            <w:tcW w:w="1080" w:type="dxa"/>
            <w:tcBorders>
              <w:top w:val="nil"/>
              <w:left w:val="nil"/>
              <w:bottom w:val="nil"/>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360</w:t>
            </w:r>
          </w:p>
        </w:tc>
      </w:tr>
      <w:tr w:rsidR="00A45262">
        <w:trPr>
          <w:trHeight w:val="282"/>
          <w:jc w:val="center"/>
        </w:trPr>
        <w:tc>
          <w:tcPr>
            <w:tcW w:w="1080" w:type="dxa"/>
            <w:tcBorders>
              <w:top w:val="nil"/>
              <w:left w:val="nil"/>
              <w:bottom w:val="single" w:sz="4" w:space="0" w:color="auto"/>
              <w:right w:val="nil"/>
            </w:tcBorders>
            <w:shd w:val="clear" w:color="000000" w:fill="FFFFFF"/>
            <w:vAlign w:val="bottom"/>
          </w:tcPr>
          <w:p w:rsidR="00A45262" w:rsidRDefault="002012F9">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30</w:t>
            </w:r>
          </w:p>
        </w:tc>
        <w:tc>
          <w:tcPr>
            <w:tcW w:w="1340" w:type="dxa"/>
            <w:tcBorders>
              <w:top w:val="nil"/>
              <w:left w:val="nil"/>
              <w:bottom w:val="single" w:sz="4" w:space="0" w:color="auto"/>
              <w:right w:val="nil"/>
            </w:tcBorders>
            <w:shd w:val="clear" w:color="000000" w:fill="FFFFFF"/>
            <w:vAlign w:val="center"/>
          </w:tcPr>
          <w:p w:rsidR="00A45262" w:rsidRDefault="002012F9">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新疆</w:t>
            </w:r>
          </w:p>
        </w:tc>
        <w:tc>
          <w:tcPr>
            <w:tcW w:w="1308" w:type="dxa"/>
            <w:tcBorders>
              <w:top w:val="nil"/>
              <w:left w:val="nil"/>
              <w:bottom w:val="single" w:sz="4" w:space="0" w:color="auto"/>
              <w:right w:val="nil"/>
            </w:tcBorders>
            <w:shd w:val="clear" w:color="000000" w:fill="FFFFFF"/>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350</w:t>
            </w:r>
          </w:p>
        </w:tc>
        <w:tc>
          <w:tcPr>
            <w:tcW w:w="966" w:type="dxa"/>
            <w:tcBorders>
              <w:top w:val="nil"/>
              <w:left w:val="nil"/>
              <w:bottom w:val="single" w:sz="4" w:space="0" w:color="auto"/>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433</w:t>
            </w:r>
          </w:p>
        </w:tc>
        <w:tc>
          <w:tcPr>
            <w:tcW w:w="966" w:type="dxa"/>
            <w:tcBorders>
              <w:top w:val="nil"/>
              <w:left w:val="nil"/>
              <w:bottom w:val="single" w:sz="4" w:space="0" w:color="auto"/>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387</w:t>
            </w:r>
          </w:p>
        </w:tc>
        <w:tc>
          <w:tcPr>
            <w:tcW w:w="1080" w:type="dxa"/>
            <w:tcBorders>
              <w:top w:val="nil"/>
              <w:left w:val="nil"/>
              <w:bottom w:val="single" w:sz="4" w:space="0" w:color="auto"/>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302</w:t>
            </w:r>
          </w:p>
        </w:tc>
        <w:tc>
          <w:tcPr>
            <w:tcW w:w="1080" w:type="dxa"/>
            <w:tcBorders>
              <w:top w:val="nil"/>
              <w:left w:val="nil"/>
              <w:bottom w:val="single" w:sz="4" w:space="0" w:color="auto"/>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393</w:t>
            </w:r>
          </w:p>
        </w:tc>
        <w:tc>
          <w:tcPr>
            <w:tcW w:w="1080" w:type="dxa"/>
            <w:tcBorders>
              <w:top w:val="nil"/>
              <w:left w:val="nil"/>
              <w:bottom w:val="single" w:sz="4" w:space="0" w:color="auto"/>
              <w:right w:val="nil"/>
            </w:tcBorders>
            <w:shd w:val="clear" w:color="000000" w:fill="FFFFFF"/>
            <w:noWrap/>
            <w:vAlign w:val="center"/>
          </w:tcPr>
          <w:p w:rsidR="00A45262" w:rsidRDefault="002012F9">
            <w:pPr>
              <w:jc w:val="center"/>
              <w:rPr>
                <w:rFonts w:asciiTheme="minorEastAsia" w:hAnsiTheme="minorEastAsia" w:cs="宋体"/>
                <w:color w:val="000000"/>
                <w:sz w:val="24"/>
                <w:szCs w:val="24"/>
              </w:rPr>
            </w:pPr>
            <w:r>
              <w:rPr>
                <w:rFonts w:asciiTheme="minorEastAsia" w:hAnsiTheme="minorEastAsia" w:hint="eastAsia"/>
                <w:color w:val="000000"/>
              </w:rPr>
              <w:t>343</w:t>
            </w:r>
          </w:p>
        </w:tc>
      </w:tr>
    </w:tbl>
    <w:p w:rsidR="00A45262" w:rsidRDefault="002012F9">
      <w:pPr>
        <w:ind w:firstLineChars="200" w:firstLine="602"/>
        <w:jc w:val="left"/>
        <w:rPr>
          <w:rFonts w:ascii="Times New Roman" w:eastAsia="黑体" w:hAnsi="Times New Roman" w:cs="Times New Roman"/>
          <w:b/>
          <w:sz w:val="30"/>
          <w:szCs w:val="30"/>
        </w:rPr>
      </w:pPr>
      <w:r>
        <w:rPr>
          <w:rFonts w:ascii="Times New Roman" w:eastAsia="黑体" w:hAnsi="Times New Roman" w:cs="Times New Roman"/>
          <w:b/>
          <w:color w:val="000000" w:themeColor="text1"/>
          <w:sz w:val="30"/>
          <w:szCs w:val="30"/>
        </w:rPr>
        <w:lastRenderedPageBreak/>
        <w:t>二、师资与教学条件</w:t>
      </w:r>
    </w:p>
    <w:p w:rsidR="00A45262" w:rsidRDefault="002012F9">
      <w:pPr>
        <w:ind w:firstLineChars="100" w:firstLine="281"/>
        <w:jc w:val="left"/>
        <w:rPr>
          <w:rFonts w:ascii="Times New Roman" w:eastAsia="黑体" w:hAnsi="Times New Roman" w:cs="Times New Roman"/>
          <w:b/>
          <w:color w:val="0000FF"/>
          <w:sz w:val="28"/>
          <w:szCs w:val="28"/>
        </w:rPr>
      </w:pPr>
      <w:r>
        <w:rPr>
          <w:rFonts w:ascii="Times New Roman" w:eastAsia="黑体" w:hAnsi="Times New Roman" w:cs="Times New Roman"/>
          <w:b/>
          <w:sz w:val="28"/>
          <w:szCs w:val="28"/>
        </w:rPr>
        <w:t>（一）师资队伍基本情况</w:t>
      </w:r>
      <w:r>
        <w:rPr>
          <w:rFonts w:ascii="Times New Roman" w:eastAsia="黑体" w:hAnsi="Times New Roman" w:cs="Times New Roman"/>
          <w:b/>
          <w:sz w:val="28"/>
          <w:szCs w:val="28"/>
        </w:rPr>
        <w:t xml:space="preserve"> </w:t>
      </w:r>
      <w:r>
        <w:rPr>
          <w:rFonts w:ascii="Times New Roman" w:eastAsia="黑体" w:hAnsi="Times New Roman" w:cs="Times New Roman" w:hint="eastAsia"/>
          <w:b/>
          <w:sz w:val="28"/>
          <w:szCs w:val="28"/>
        </w:rPr>
        <w:t xml:space="preserve"> </w:t>
      </w:r>
    </w:p>
    <w:p w:rsidR="00A45262" w:rsidRDefault="002012F9">
      <w:pPr>
        <w:widowControl/>
        <w:spacing w:line="400" w:lineRule="exact"/>
        <w:ind w:firstLineChars="200" w:firstLine="480"/>
        <w:jc w:val="left"/>
        <w:rPr>
          <w:rFonts w:ascii="Times New Roman" w:hAnsi="Times New Roman" w:cs="Times New Roman"/>
          <w:bCs/>
          <w:color w:val="000000" w:themeColor="text1"/>
          <w:sz w:val="24"/>
          <w:szCs w:val="24"/>
        </w:rPr>
      </w:pPr>
      <w:r>
        <w:rPr>
          <w:rFonts w:ascii="Times New Roman" w:hAnsi="Times New Roman" w:cs="Times New Roman" w:hint="eastAsia"/>
          <w:bCs/>
          <w:color w:val="000000" w:themeColor="text1"/>
          <w:sz w:val="24"/>
          <w:szCs w:val="24"/>
        </w:rPr>
        <w:t>专职教师</w:t>
      </w:r>
      <w:r>
        <w:rPr>
          <w:rFonts w:ascii="Times New Roman" w:hAnsi="Times New Roman" w:cs="Times New Roman" w:hint="eastAsia"/>
          <w:bCs/>
          <w:color w:val="000000" w:themeColor="text1"/>
          <w:sz w:val="24"/>
          <w:szCs w:val="24"/>
        </w:rPr>
        <w:t>804</w:t>
      </w:r>
      <w:r>
        <w:rPr>
          <w:rFonts w:ascii="Times New Roman" w:hAnsi="Times New Roman" w:cs="Times New Roman"/>
          <w:bCs/>
          <w:color w:val="000000" w:themeColor="text1"/>
          <w:sz w:val="24"/>
          <w:szCs w:val="24"/>
        </w:rPr>
        <w:t>名，外聘教师</w:t>
      </w:r>
      <w:r>
        <w:rPr>
          <w:rFonts w:ascii="Times New Roman" w:hAnsi="Times New Roman" w:cs="Times New Roman" w:hint="eastAsia"/>
          <w:bCs/>
          <w:color w:val="000000" w:themeColor="text1"/>
          <w:sz w:val="24"/>
          <w:szCs w:val="24"/>
        </w:rPr>
        <w:t>17</w:t>
      </w:r>
      <w:r>
        <w:rPr>
          <w:rFonts w:ascii="Times New Roman" w:hAnsi="Times New Roman" w:cs="Times New Roman"/>
          <w:bCs/>
          <w:color w:val="000000" w:themeColor="text1"/>
          <w:sz w:val="24"/>
          <w:szCs w:val="24"/>
        </w:rPr>
        <w:t>名，生师比总体为</w:t>
      </w:r>
      <w:r>
        <w:rPr>
          <w:rFonts w:ascii="Times New Roman" w:hAnsi="Times New Roman" w:cs="Times New Roman" w:hint="eastAsia"/>
          <w:bCs/>
          <w:color w:val="000000" w:themeColor="text1"/>
          <w:sz w:val="24"/>
          <w:szCs w:val="24"/>
        </w:rPr>
        <w:t>20</w:t>
      </w:r>
      <w:r>
        <w:rPr>
          <w:rFonts w:ascii="Times New Roman" w:hAnsi="Times New Roman" w:cs="Times New Roman"/>
          <w:bCs/>
          <w:color w:val="000000" w:themeColor="text1"/>
          <w:sz w:val="24"/>
          <w:szCs w:val="24"/>
        </w:rPr>
        <w:t>:1</w:t>
      </w:r>
      <w:r>
        <w:rPr>
          <w:rFonts w:ascii="Times New Roman" w:hAnsi="Times New Roman" w:cs="Times New Roman"/>
          <w:bCs/>
          <w:color w:val="000000" w:themeColor="text1"/>
          <w:sz w:val="24"/>
          <w:szCs w:val="24"/>
        </w:rPr>
        <w:t>。专任教师中，教授、副教授</w:t>
      </w:r>
      <w:r>
        <w:rPr>
          <w:rFonts w:ascii="Times New Roman" w:hAnsi="Times New Roman" w:cs="Times New Roman" w:hint="eastAsia"/>
          <w:bCs/>
          <w:color w:val="000000" w:themeColor="text1"/>
          <w:sz w:val="24"/>
          <w:szCs w:val="24"/>
        </w:rPr>
        <w:t>433</w:t>
      </w:r>
      <w:r>
        <w:rPr>
          <w:rFonts w:ascii="Times New Roman" w:hAnsi="Times New Roman" w:cs="Times New Roman"/>
          <w:bCs/>
          <w:color w:val="000000" w:themeColor="text1"/>
          <w:sz w:val="24"/>
          <w:szCs w:val="24"/>
        </w:rPr>
        <w:t>人，占专任教师总数的</w:t>
      </w:r>
      <w:r>
        <w:rPr>
          <w:rFonts w:ascii="Times New Roman" w:hAnsi="Times New Roman" w:cs="Times New Roman" w:hint="eastAsia"/>
          <w:bCs/>
          <w:color w:val="000000" w:themeColor="text1"/>
          <w:sz w:val="24"/>
          <w:szCs w:val="24"/>
        </w:rPr>
        <w:t>53.86</w:t>
      </w:r>
      <w:r>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，具有硕士学位教师</w:t>
      </w:r>
      <w:r>
        <w:rPr>
          <w:rFonts w:ascii="Times New Roman" w:hAnsi="Times New Roman" w:cs="Times New Roman"/>
          <w:bCs/>
          <w:color w:val="000000" w:themeColor="text1"/>
          <w:sz w:val="24"/>
          <w:szCs w:val="24"/>
        </w:rPr>
        <w:t>3</w:t>
      </w:r>
      <w:r>
        <w:rPr>
          <w:rFonts w:ascii="Times New Roman" w:hAnsi="Times New Roman" w:cs="Times New Roman" w:hint="eastAsia"/>
          <w:bCs/>
          <w:color w:val="000000" w:themeColor="text1"/>
          <w:sz w:val="24"/>
          <w:szCs w:val="24"/>
        </w:rPr>
        <w:t>69</w:t>
      </w:r>
      <w:r>
        <w:rPr>
          <w:rFonts w:ascii="Times New Roman" w:hAnsi="Times New Roman" w:cs="Times New Roman"/>
          <w:bCs/>
          <w:color w:val="000000" w:themeColor="text1"/>
          <w:sz w:val="24"/>
          <w:szCs w:val="24"/>
        </w:rPr>
        <w:t>人，占专任教师总数</w:t>
      </w:r>
      <w:r>
        <w:rPr>
          <w:rFonts w:ascii="Times New Roman" w:hAnsi="Times New Roman" w:cs="Times New Roman" w:hint="eastAsia"/>
          <w:bCs/>
          <w:color w:val="000000" w:themeColor="text1"/>
          <w:sz w:val="24"/>
          <w:szCs w:val="24"/>
        </w:rPr>
        <w:t>45.9</w:t>
      </w:r>
      <w:r>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；具有博士学位教师</w:t>
      </w:r>
      <w:r>
        <w:rPr>
          <w:rFonts w:ascii="Times New Roman" w:hAnsi="Times New Roman" w:cs="Times New Roman" w:hint="eastAsia"/>
          <w:bCs/>
          <w:color w:val="000000" w:themeColor="text1"/>
          <w:sz w:val="24"/>
          <w:szCs w:val="24"/>
        </w:rPr>
        <w:t>88</w:t>
      </w:r>
      <w:r>
        <w:rPr>
          <w:rFonts w:ascii="Times New Roman" w:hAnsi="Times New Roman" w:cs="Times New Roman"/>
          <w:bCs/>
          <w:color w:val="000000" w:themeColor="text1"/>
          <w:sz w:val="24"/>
          <w:szCs w:val="24"/>
        </w:rPr>
        <w:t>人，占专任教师的</w:t>
      </w:r>
      <w:r>
        <w:rPr>
          <w:rFonts w:ascii="Times New Roman" w:hAnsi="Times New Roman" w:cs="Times New Roman"/>
          <w:bCs/>
          <w:color w:val="000000" w:themeColor="text1"/>
          <w:sz w:val="24"/>
          <w:szCs w:val="24"/>
        </w:rPr>
        <w:t>10.</w:t>
      </w:r>
      <w:r>
        <w:rPr>
          <w:rFonts w:ascii="Times New Roman" w:hAnsi="Times New Roman" w:cs="Times New Roman" w:hint="eastAsia"/>
          <w:bCs/>
          <w:color w:val="000000" w:themeColor="text1"/>
          <w:sz w:val="24"/>
          <w:szCs w:val="24"/>
        </w:rPr>
        <w:t>94</w:t>
      </w:r>
      <w:r>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w:t>
      </w:r>
    </w:p>
    <w:p w:rsidR="00A45262" w:rsidRDefault="002012F9">
      <w:pPr>
        <w:ind w:firstLineChars="100" w:firstLine="281"/>
        <w:jc w:val="left"/>
        <w:rPr>
          <w:rFonts w:ascii="Times New Roman" w:eastAsia="黑体" w:hAnsi="Times New Roman" w:cs="Times New Roman"/>
          <w:b/>
          <w:sz w:val="28"/>
          <w:szCs w:val="28"/>
        </w:rPr>
      </w:pPr>
      <w:r>
        <w:rPr>
          <w:rFonts w:ascii="Times New Roman" w:eastAsia="黑体" w:hAnsi="Times New Roman" w:cs="Times New Roman"/>
          <w:b/>
          <w:sz w:val="28"/>
          <w:szCs w:val="28"/>
        </w:rPr>
        <w:t>（二）教学经费投入情况</w:t>
      </w:r>
      <w:r>
        <w:rPr>
          <w:rFonts w:ascii="Times New Roman" w:eastAsia="黑体" w:hAnsi="Times New Roman" w:cs="Times New Roman" w:hint="eastAsia"/>
          <w:b/>
          <w:sz w:val="28"/>
          <w:szCs w:val="28"/>
        </w:rPr>
        <w:t xml:space="preserve">   </w:t>
      </w:r>
    </w:p>
    <w:p w:rsidR="00A45262" w:rsidRDefault="002012F9">
      <w:pPr>
        <w:widowControl/>
        <w:shd w:val="clear" w:color="auto" w:fill="FFFFFF"/>
        <w:spacing w:line="400" w:lineRule="exact"/>
        <w:ind w:firstLineChars="200" w:firstLine="48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学院十分重视教学经费投入。</w:t>
      </w:r>
      <w:r>
        <w:rPr>
          <w:rFonts w:ascii="Times New Roman" w:hAnsi="Times New Roman" w:cs="Times New Roman" w:hint="eastAsia"/>
          <w:color w:val="000000" w:themeColor="text1"/>
          <w:sz w:val="24"/>
          <w:szCs w:val="24"/>
        </w:rPr>
        <w:t>2020</w:t>
      </w:r>
      <w:r>
        <w:rPr>
          <w:rFonts w:ascii="Times New Roman" w:hAnsi="Times New Roman" w:cs="Times New Roman"/>
          <w:color w:val="000000" w:themeColor="text1"/>
          <w:sz w:val="24"/>
          <w:szCs w:val="24"/>
        </w:rPr>
        <w:t>年学院教育经费投入</w:t>
      </w:r>
      <w:r>
        <w:rPr>
          <w:rFonts w:ascii="Times New Roman" w:hAnsi="Times New Roman" w:cs="Times New Roman" w:hint="eastAsia"/>
          <w:color w:val="000000" w:themeColor="text1"/>
          <w:sz w:val="24"/>
          <w:szCs w:val="24"/>
        </w:rPr>
        <w:t>19741.89</w:t>
      </w:r>
      <w:r>
        <w:rPr>
          <w:rFonts w:ascii="Times New Roman" w:hAnsi="Times New Roman" w:cs="Times New Roman"/>
          <w:color w:val="000000" w:themeColor="text1"/>
          <w:sz w:val="24"/>
          <w:szCs w:val="24"/>
        </w:rPr>
        <w:t>万元，学校教学日常运行经费支出</w:t>
      </w:r>
      <w:r>
        <w:rPr>
          <w:rFonts w:ascii="Times New Roman" w:hAnsi="Times New Roman" w:cs="Times New Roman"/>
          <w:color w:val="000000" w:themeColor="text1"/>
          <w:sz w:val="24"/>
          <w:szCs w:val="24"/>
        </w:rPr>
        <w:t>13233.82</w:t>
      </w:r>
      <w:r>
        <w:rPr>
          <w:rFonts w:ascii="Times New Roman" w:hAnsi="Times New Roman" w:cs="Times New Roman"/>
          <w:color w:val="000000" w:themeColor="text1"/>
          <w:sz w:val="24"/>
          <w:szCs w:val="24"/>
        </w:rPr>
        <w:t>万元，生</w:t>
      </w:r>
      <w:proofErr w:type="gramStart"/>
      <w:r>
        <w:rPr>
          <w:rFonts w:ascii="Times New Roman" w:hAnsi="Times New Roman" w:cs="Times New Roman"/>
          <w:color w:val="000000" w:themeColor="text1"/>
          <w:sz w:val="24"/>
          <w:szCs w:val="24"/>
        </w:rPr>
        <w:t>均教学</w:t>
      </w:r>
      <w:proofErr w:type="gramEnd"/>
      <w:r>
        <w:rPr>
          <w:rFonts w:ascii="Times New Roman" w:hAnsi="Times New Roman" w:cs="Times New Roman"/>
          <w:color w:val="000000" w:themeColor="text1"/>
          <w:sz w:val="24"/>
          <w:szCs w:val="24"/>
        </w:rPr>
        <w:t>日常运行经费支出</w:t>
      </w:r>
      <w:r>
        <w:rPr>
          <w:rFonts w:ascii="Times New Roman" w:hAnsi="Times New Roman" w:cs="Times New Roman" w:hint="eastAsia"/>
          <w:color w:val="000000" w:themeColor="text1"/>
          <w:sz w:val="24"/>
          <w:szCs w:val="24"/>
        </w:rPr>
        <w:t>8053.7</w:t>
      </w:r>
      <w:r>
        <w:rPr>
          <w:rFonts w:ascii="Times New Roman" w:hAnsi="Times New Roman" w:cs="Times New Roman"/>
          <w:color w:val="000000" w:themeColor="text1"/>
          <w:sz w:val="24"/>
          <w:szCs w:val="24"/>
        </w:rPr>
        <w:t>元</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生，实验经费</w:t>
      </w:r>
      <w:r>
        <w:rPr>
          <w:rFonts w:ascii="Times New Roman" w:hAnsi="Times New Roman" w:cs="Times New Roman"/>
          <w:color w:val="000000" w:themeColor="text1"/>
          <w:sz w:val="24"/>
          <w:szCs w:val="24"/>
        </w:rPr>
        <w:t>254.11</w:t>
      </w:r>
      <w:r>
        <w:rPr>
          <w:rFonts w:ascii="Times New Roman" w:hAnsi="Times New Roman" w:cs="Times New Roman"/>
          <w:color w:val="000000" w:themeColor="text1"/>
          <w:sz w:val="24"/>
          <w:szCs w:val="24"/>
        </w:rPr>
        <w:t>万元，生均本科实验经费</w:t>
      </w:r>
      <w:r>
        <w:rPr>
          <w:rFonts w:ascii="Times New Roman" w:hAnsi="Times New Roman" w:cs="Times New Roman" w:hint="eastAsia"/>
          <w:color w:val="000000" w:themeColor="text1"/>
          <w:sz w:val="24"/>
          <w:szCs w:val="24"/>
        </w:rPr>
        <w:t>154.6</w:t>
      </w:r>
      <w:r>
        <w:rPr>
          <w:rFonts w:ascii="Times New Roman" w:hAnsi="Times New Roman" w:cs="Times New Roman"/>
          <w:color w:val="000000" w:themeColor="text1"/>
          <w:sz w:val="24"/>
          <w:szCs w:val="24"/>
        </w:rPr>
        <w:t>元</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生；实习经费支出</w:t>
      </w:r>
      <w:r>
        <w:rPr>
          <w:rFonts w:ascii="Times New Roman" w:hAnsi="Times New Roman" w:cs="Times New Roman"/>
          <w:color w:val="000000" w:themeColor="text1"/>
          <w:sz w:val="24"/>
          <w:szCs w:val="24"/>
        </w:rPr>
        <w:t>506.94</w:t>
      </w:r>
      <w:r>
        <w:rPr>
          <w:rFonts w:ascii="Times New Roman" w:hAnsi="Times New Roman" w:cs="Times New Roman"/>
          <w:color w:val="000000" w:themeColor="text1"/>
          <w:sz w:val="24"/>
          <w:szCs w:val="24"/>
        </w:rPr>
        <w:t>万元，生均本科实习经费</w:t>
      </w:r>
      <w:r>
        <w:rPr>
          <w:rFonts w:ascii="Times New Roman" w:hAnsi="Times New Roman" w:cs="Times New Roman" w:hint="eastAsia"/>
          <w:color w:val="000000" w:themeColor="text1"/>
          <w:sz w:val="24"/>
          <w:szCs w:val="24"/>
        </w:rPr>
        <w:t>308.5</w:t>
      </w:r>
      <w:r>
        <w:rPr>
          <w:rFonts w:ascii="Times New Roman" w:hAnsi="Times New Roman" w:cs="Times New Roman"/>
          <w:color w:val="000000" w:themeColor="text1"/>
          <w:sz w:val="24"/>
          <w:szCs w:val="24"/>
        </w:rPr>
        <w:t>元</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生。</w:t>
      </w:r>
    </w:p>
    <w:p w:rsidR="00A45262" w:rsidRDefault="002012F9">
      <w:pPr>
        <w:ind w:firstLineChars="100" w:firstLine="281"/>
        <w:jc w:val="left"/>
        <w:rPr>
          <w:rFonts w:ascii="Times New Roman" w:eastAsia="黑体" w:hAnsi="Times New Roman" w:cs="Times New Roman"/>
          <w:b/>
          <w:color w:val="000000" w:themeColor="text1"/>
          <w:sz w:val="28"/>
          <w:szCs w:val="28"/>
          <w:highlight w:val="yellow"/>
        </w:rPr>
      </w:pPr>
      <w:r>
        <w:rPr>
          <w:rFonts w:ascii="Times New Roman" w:eastAsia="黑体" w:hAnsi="Times New Roman" w:cs="Times New Roman"/>
          <w:b/>
          <w:color w:val="000000" w:themeColor="text1"/>
          <w:sz w:val="28"/>
          <w:szCs w:val="28"/>
        </w:rPr>
        <w:t>（三）教学条件</w:t>
      </w:r>
    </w:p>
    <w:p w:rsidR="00A45262" w:rsidRDefault="002012F9">
      <w:pPr>
        <w:spacing w:line="400" w:lineRule="exact"/>
        <w:ind w:firstLineChars="200" w:firstLine="480"/>
        <w:jc w:val="left"/>
        <w:rPr>
          <w:rFonts w:ascii="Times New Roman" w:hAnsi="Times New Roman" w:cs="Times New Roman"/>
          <w:color w:val="000000" w:themeColor="text1"/>
          <w:sz w:val="24"/>
          <w:szCs w:val="24"/>
          <w:highlight w:val="yellow"/>
        </w:rPr>
      </w:pPr>
      <w:r>
        <w:rPr>
          <w:rFonts w:ascii="Times New Roman" w:hAnsi="Times New Roman" w:cs="Times New Roman"/>
          <w:sz w:val="24"/>
          <w:szCs w:val="24"/>
        </w:rPr>
        <w:t>学院拥有廊坊大学城和沧州渤海新区两个校区。学院拥有廊坊大学城和沧州渤海新区两个校区。廊坊大学城校区占地</w:t>
      </w:r>
      <w:r>
        <w:rPr>
          <w:rFonts w:ascii="Times New Roman" w:hAnsi="Times New Roman" w:cs="Times New Roman"/>
          <w:sz w:val="24"/>
          <w:szCs w:val="24"/>
        </w:rPr>
        <w:t>241684.50</w:t>
      </w:r>
      <w:r>
        <w:rPr>
          <w:rFonts w:ascii="Times New Roman" w:hAnsi="Times New Roman" w:cs="Times New Roman"/>
          <w:sz w:val="24"/>
          <w:szCs w:val="24"/>
        </w:rPr>
        <w:t>平方米，建筑面积</w:t>
      </w:r>
      <w:r>
        <w:rPr>
          <w:rFonts w:ascii="Times New Roman" w:hAnsi="Times New Roman" w:cs="Times New Roman"/>
          <w:sz w:val="24"/>
          <w:szCs w:val="24"/>
        </w:rPr>
        <w:t>101076.11</w:t>
      </w:r>
      <w:r>
        <w:rPr>
          <w:rFonts w:ascii="Times New Roman" w:hAnsi="Times New Roman" w:cs="Times New Roman"/>
          <w:sz w:val="24"/>
          <w:szCs w:val="24"/>
        </w:rPr>
        <w:t>平方米，现有教学楼</w:t>
      </w:r>
      <w:r>
        <w:rPr>
          <w:rFonts w:ascii="Times New Roman" w:hAnsi="Times New Roman" w:cs="Times New Roman"/>
          <w:sz w:val="24"/>
          <w:szCs w:val="24"/>
        </w:rPr>
        <w:t>6</w:t>
      </w:r>
      <w:r>
        <w:rPr>
          <w:rFonts w:ascii="Times New Roman" w:hAnsi="Times New Roman" w:cs="Times New Roman"/>
          <w:sz w:val="24"/>
          <w:szCs w:val="24"/>
        </w:rPr>
        <w:t>栋、综合办公楼</w:t>
      </w:r>
      <w:r>
        <w:rPr>
          <w:rFonts w:ascii="Times New Roman" w:hAnsi="Times New Roman" w:cs="Times New Roman"/>
          <w:sz w:val="24"/>
          <w:szCs w:val="24"/>
        </w:rPr>
        <w:t>1</w:t>
      </w:r>
      <w:r>
        <w:rPr>
          <w:rFonts w:ascii="Times New Roman" w:hAnsi="Times New Roman" w:cs="Times New Roman"/>
          <w:sz w:val="24"/>
          <w:szCs w:val="24"/>
        </w:rPr>
        <w:t>栋、宿舍楼</w:t>
      </w:r>
      <w:r>
        <w:rPr>
          <w:rFonts w:ascii="Times New Roman" w:hAnsi="Times New Roman" w:cs="Times New Roman"/>
          <w:sz w:val="24"/>
          <w:szCs w:val="24"/>
        </w:rPr>
        <w:t>7</w:t>
      </w:r>
      <w:r>
        <w:rPr>
          <w:rFonts w:ascii="Times New Roman" w:hAnsi="Times New Roman" w:cs="Times New Roman"/>
          <w:sz w:val="24"/>
          <w:szCs w:val="24"/>
        </w:rPr>
        <w:t>栋、篮球场</w:t>
      </w:r>
      <w:r>
        <w:rPr>
          <w:rFonts w:ascii="Times New Roman" w:hAnsi="Times New Roman" w:cs="Times New Roman"/>
          <w:sz w:val="24"/>
          <w:szCs w:val="24"/>
        </w:rPr>
        <w:t>19</w:t>
      </w:r>
      <w:r>
        <w:rPr>
          <w:rFonts w:ascii="Times New Roman" w:hAnsi="Times New Roman" w:cs="Times New Roman"/>
          <w:sz w:val="24"/>
          <w:szCs w:val="24"/>
        </w:rPr>
        <w:t>个、足球场</w:t>
      </w:r>
      <w:r>
        <w:rPr>
          <w:rFonts w:ascii="Times New Roman" w:hAnsi="Times New Roman" w:cs="Times New Roman"/>
          <w:sz w:val="24"/>
          <w:szCs w:val="24"/>
        </w:rPr>
        <w:t>1</w:t>
      </w:r>
      <w:r>
        <w:rPr>
          <w:rFonts w:ascii="Times New Roman" w:hAnsi="Times New Roman" w:cs="Times New Roman"/>
          <w:sz w:val="24"/>
          <w:szCs w:val="24"/>
        </w:rPr>
        <w:t>个。沧州渤海新区校区占地</w:t>
      </w:r>
      <w:r>
        <w:rPr>
          <w:rFonts w:ascii="Times New Roman" w:hAnsi="Times New Roman" w:cs="Times New Roman"/>
          <w:sz w:val="24"/>
          <w:szCs w:val="24"/>
        </w:rPr>
        <w:t>539896.01</w:t>
      </w:r>
      <w:r>
        <w:rPr>
          <w:rFonts w:ascii="Times New Roman" w:hAnsi="Times New Roman" w:cs="Times New Roman"/>
          <w:sz w:val="24"/>
          <w:szCs w:val="24"/>
        </w:rPr>
        <w:t>平方米，建筑面积达</w:t>
      </w:r>
      <w:r>
        <w:rPr>
          <w:rFonts w:ascii="Times New Roman" w:hAnsi="Times New Roman" w:cs="Times New Roman"/>
          <w:sz w:val="24"/>
          <w:szCs w:val="24"/>
        </w:rPr>
        <w:t>190209.79</w:t>
      </w:r>
      <w:r>
        <w:rPr>
          <w:rFonts w:ascii="Times New Roman" w:hAnsi="Times New Roman" w:cs="Times New Roman"/>
          <w:sz w:val="24"/>
          <w:szCs w:val="24"/>
        </w:rPr>
        <w:t>平方米，现有连体教学楼</w:t>
      </w:r>
      <w:r>
        <w:rPr>
          <w:rFonts w:ascii="Times New Roman" w:hAnsi="Times New Roman" w:cs="Times New Roman"/>
          <w:sz w:val="24"/>
          <w:szCs w:val="24"/>
        </w:rPr>
        <w:t>7</w:t>
      </w:r>
      <w:r>
        <w:rPr>
          <w:rFonts w:ascii="Times New Roman" w:hAnsi="Times New Roman" w:cs="Times New Roman"/>
          <w:sz w:val="24"/>
          <w:szCs w:val="24"/>
        </w:rPr>
        <w:t>栋、综合办公楼</w:t>
      </w:r>
      <w:r>
        <w:rPr>
          <w:rFonts w:ascii="Times New Roman" w:hAnsi="Times New Roman" w:cs="Times New Roman"/>
          <w:sz w:val="24"/>
          <w:szCs w:val="24"/>
        </w:rPr>
        <w:t>1</w:t>
      </w:r>
      <w:r>
        <w:rPr>
          <w:rFonts w:ascii="Times New Roman" w:hAnsi="Times New Roman" w:cs="Times New Roman"/>
          <w:sz w:val="24"/>
          <w:szCs w:val="24"/>
        </w:rPr>
        <w:t>栋、学生宿舍楼</w:t>
      </w:r>
      <w:r w:rsidR="00FE2AFA">
        <w:rPr>
          <w:rFonts w:ascii="Times New Roman" w:hAnsi="Times New Roman" w:cs="Times New Roman" w:hint="eastAsia"/>
          <w:sz w:val="24"/>
          <w:szCs w:val="24"/>
        </w:rPr>
        <w:t>8</w:t>
      </w:r>
      <w:r>
        <w:rPr>
          <w:rFonts w:ascii="Times New Roman" w:hAnsi="Times New Roman" w:cs="Times New Roman"/>
          <w:sz w:val="24"/>
          <w:szCs w:val="24"/>
        </w:rPr>
        <w:t>栋、运动场</w:t>
      </w:r>
      <w:r>
        <w:rPr>
          <w:rFonts w:ascii="Times New Roman" w:hAnsi="Times New Roman" w:cs="Times New Roman"/>
          <w:sz w:val="24"/>
          <w:szCs w:val="24"/>
        </w:rPr>
        <w:t>1</w:t>
      </w:r>
      <w:r>
        <w:rPr>
          <w:rFonts w:ascii="Times New Roman" w:hAnsi="Times New Roman" w:cs="Times New Roman"/>
          <w:sz w:val="24"/>
          <w:szCs w:val="24"/>
        </w:rPr>
        <w:t>个。目前学院两个校区共占地</w:t>
      </w:r>
      <w:r>
        <w:rPr>
          <w:rFonts w:ascii="Times New Roman" w:hAnsi="Times New Roman" w:cs="Times New Roman"/>
          <w:sz w:val="24"/>
          <w:szCs w:val="24"/>
        </w:rPr>
        <w:t>781580.51</w:t>
      </w:r>
      <w:r>
        <w:rPr>
          <w:rFonts w:ascii="Times New Roman" w:hAnsi="Times New Roman" w:cs="Times New Roman"/>
          <w:sz w:val="24"/>
          <w:szCs w:val="24"/>
        </w:rPr>
        <w:t>平方米，生均占地面积</w:t>
      </w:r>
      <w:r>
        <w:rPr>
          <w:rFonts w:ascii="Times New Roman" w:hAnsi="Times New Roman" w:cs="Times New Roman"/>
          <w:sz w:val="24"/>
          <w:szCs w:val="24"/>
        </w:rPr>
        <w:t>47.56</w:t>
      </w:r>
      <w:r>
        <w:rPr>
          <w:rFonts w:ascii="Times New Roman" w:hAnsi="Times New Roman" w:cs="Times New Roman"/>
          <w:sz w:val="24"/>
          <w:szCs w:val="24"/>
        </w:rPr>
        <w:t>平方米，教学行政用房</w:t>
      </w:r>
      <w:r>
        <w:rPr>
          <w:rFonts w:ascii="Times New Roman" w:hAnsi="Times New Roman" w:cs="Times New Roman"/>
          <w:sz w:val="24"/>
          <w:szCs w:val="24"/>
        </w:rPr>
        <w:t>158553.88</w:t>
      </w:r>
      <w:r>
        <w:rPr>
          <w:rFonts w:ascii="Times New Roman" w:hAnsi="Times New Roman" w:cs="Times New Roman"/>
          <w:sz w:val="24"/>
          <w:szCs w:val="24"/>
        </w:rPr>
        <w:t>平方米，生</w:t>
      </w:r>
      <w:proofErr w:type="gramStart"/>
      <w:r>
        <w:rPr>
          <w:rFonts w:ascii="Times New Roman" w:hAnsi="Times New Roman" w:cs="Times New Roman"/>
          <w:sz w:val="24"/>
          <w:szCs w:val="24"/>
        </w:rPr>
        <w:t>均面积</w:t>
      </w:r>
      <w:proofErr w:type="gramEnd"/>
      <w:r>
        <w:rPr>
          <w:rFonts w:ascii="Times New Roman" w:hAnsi="Times New Roman" w:cs="Times New Roman"/>
          <w:sz w:val="24"/>
          <w:szCs w:val="24"/>
        </w:rPr>
        <w:t>9.65</w:t>
      </w:r>
      <w:r>
        <w:rPr>
          <w:rFonts w:ascii="Times New Roman" w:hAnsi="Times New Roman" w:cs="Times New Roman"/>
          <w:sz w:val="24"/>
          <w:szCs w:val="24"/>
        </w:rPr>
        <w:t>平方米。</w:t>
      </w:r>
    </w:p>
    <w:p w:rsidR="00A45262" w:rsidRDefault="002012F9">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学院不断加大对实验室的投入，渤海校区新建实验楼已完工：南楼建成模拟医院，包括CT、核磁模拟实训室、超声诊断实训室、心电图实训室、模拟手术区、麻醉复苏室和护理内外妇儿等实验室。北楼建有解剖实验室6间、组胚实验室1间、数码显微互动实验室4间、</w:t>
      </w:r>
      <w:proofErr w:type="gramStart"/>
      <w:r>
        <w:rPr>
          <w:rFonts w:asciiTheme="minorEastAsia" w:hAnsiTheme="minorEastAsia" w:hint="eastAsia"/>
          <w:sz w:val="24"/>
          <w:szCs w:val="24"/>
        </w:rPr>
        <w:t>微免实验室</w:t>
      </w:r>
      <w:proofErr w:type="gramEnd"/>
      <w:r>
        <w:rPr>
          <w:rFonts w:asciiTheme="minorEastAsia" w:hAnsiTheme="minorEastAsia" w:hint="eastAsia"/>
          <w:sz w:val="24"/>
          <w:szCs w:val="24"/>
        </w:rPr>
        <w:t>2间，生理、病生、机能、生化、药理、化学、生物、检验各两间，共计85间实验室；新建解剖标本陈列室一间、中药标本馆一间，实验教学硬件条件焕然一新。</w:t>
      </w:r>
    </w:p>
    <w:p w:rsidR="00A45262" w:rsidRDefault="002012F9">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为了更加贴近临床，实验室配置了抢救车、呼吸机、心电监护等设备，新增</w:t>
      </w:r>
      <w:r>
        <w:rPr>
          <w:rFonts w:ascii="Times New Roman" w:hAnsi="Times New Roman" w:cs="Times New Roman"/>
          <w:sz w:val="24"/>
          <w:szCs w:val="24"/>
        </w:rPr>
        <w:t>数百万元的仪器设备，例如脉诊仪、模拟</w:t>
      </w:r>
      <w:r>
        <w:rPr>
          <w:rFonts w:ascii="Times New Roman" w:hAnsi="Times New Roman" w:cs="Times New Roman"/>
          <w:sz w:val="24"/>
          <w:szCs w:val="24"/>
        </w:rPr>
        <w:t>CT</w:t>
      </w:r>
      <w:r>
        <w:rPr>
          <w:rFonts w:ascii="Times New Roman" w:hAnsi="Times New Roman" w:cs="Times New Roman"/>
          <w:sz w:val="24"/>
          <w:szCs w:val="24"/>
        </w:rPr>
        <w:t>教学系统</w:t>
      </w:r>
      <w:r>
        <w:rPr>
          <w:rFonts w:ascii="Times New Roman" w:hAnsi="Times New Roman" w:cs="Times New Roman"/>
          <w:sz w:val="24"/>
          <w:szCs w:val="24"/>
        </w:rPr>
        <w:t>XHCT100</w:t>
      </w:r>
      <w:r>
        <w:rPr>
          <w:rFonts w:ascii="Times New Roman" w:hAnsi="Times New Roman" w:cs="Times New Roman"/>
          <w:sz w:val="24"/>
          <w:szCs w:val="24"/>
        </w:rPr>
        <w:t>、模拟</w:t>
      </w:r>
      <w:r>
        <w:rPr>
          <w:rFonts w:ascii="Times New Roman" w:hAnsi="Times New Roman" w:cs="Times New Roman"/>
          <w:sz w:val="24"/>
          <w:szCs w:val="24"/>
        </w:rPr>
        <w:t>DR</w:t>
      </w:r>
      <w:r>
        <w:rPr>
          <w:rFonts w:ascii="Times New Roman" w:hAnsi="Times New Roman" w:cs="Times New Roman"/>
          <w:sz w:val="24"/>
          <w:szCs w:val="24"/>
        </w:rPr>
        <w:t>教学系统</w:t>
      </w:r>
      <w:r>
        <w:rPr>
          <w:rFonts w:ascii="Times New Roman" w:hAnsi="Times New Roman" w:cs="Times New Roman"/>
          <w:sz w:val="24"/>
          <w:szCs w:val="24"/>
        </w:rPr>
        <w:t>XHDR200</w:t>
      </w:r>
      <w:r>
        <w:rPr>
          <w:rFonts w:ascii="Times New Roman" w:hAnsi="Times New Roman" w:cs="Times New Roman"/>
          <w:sz w:val="24"/>
          <w:szCs w:val="24"/>
        </w:rPr>
        <w:t>、模拟</w:t>
      </w:r>
      <w:r>
        <w:rPr>
          <w:rFonts w:ascii="Times New Roman" w:hAnsi="Times New Roman" w:cs="Times New Roman"/>
          <w:sz w:val="24"/>
          <w:szCs w:val="24"/>
        </w:rPr>
        <w:t>MR</w:t>
      </w:r>
      <w:r>
        <w:rPr>
          <w:rFonts w:ascii="Times New Roman" w:hAnsi="Times New Roman" w:cs="Times New Roman"/>
          <w:sz w:val="24"/>
          <w:szCs w:val="24"/>
        </w:rPr>
        <w:t>教学系统</w:t>
      </w:r>
      <w:r>
        <w:rPr>
          <w:rFonts w:ascii="Times New Roman" w:hAnsi="Times New Roman" w:cs="Times New Roman"/>
          <w:sz w:val="24"/>
          <w:szCs w:val="24"/>
        </w:rPr>
        <w:t>XHMR300</w:t>
      </w:r>
      <w:r>
        <w:rPr>
          <w:rFonts w:ascii="Times New Roman" w:hAnsi="Times New Roman" w:cs="Times New Roman"/>
          <w:sz w:val="24"/>
          <w:szCs w:val="24"/>
        </w:rPr>
        <w:t>、医学影像诊断思维训练及考核系统</w:t>
      </w:r>
      <w:r>
        <w:rPr>
          <w:rFonts w:ascii="Times New Roman" w:hAnsi="Times New Roman" w:cs="Times New Roman"/>
          <w:sz w:val="24"/>
          <w:szCs w:val="24"/>
        </w:rPr>
        <w:t>XHPACS V1.0</w:t>
      </w:r>
      <w:r>
        <w:rPr>
          <w:rFonts w:ascii="Times New Roman" w:hAnsi="Times New Roman" w:cs="Times New Roman"/>
          <w:sz w:val="24"/>
          <w:szCs w:val="24"/>
        </w:rPr>
        <w:t>等。</w:t>
      </w:r>
      <w:r>
        <w:rPr>
          <w:rFonts w:asciiTheme="minorEastAsia" w:hAnsiTheme="minorEastAsia" w:hint="eastAsia"/>
          <w:sz w:val="24"/>
          <w:szCs w:val="24"/>
        </w:rPr>
        <w:t>用于康复治疗技术专业的上肢康复训练系统、渐进式肘关节等张肌力训练器、渐进式肩关节等张肌力训练器、渐进式上下肢等张肌力训练器、渐进式多功能等张训练器、训练器具组架、股四头肌训练组件、髋关节康复训练器、下肢康复训练器、神经康复功能评估系统、心理言语障碍评估与训练系统(失语症)、康复医学心理评估系统、PT训练床、按摩床、中低频脉冲推</w:t>
      </w:r>
      <w:r>
        <w:rPr>
          <w:rFonts w:asciiTheme="minorEastAsia" w:hAnsiTheme="minorEastAsia" w:hint="eastAsia"/>
          <w:sz w:val="24"/>
          <w:szCs w:val="24"/>
        </w:rPr>
        <w:lastRenderedPageBreak/>
        <w:t>拿治疗仪、动态干扰电治疗仪等。</w:t>
      </w:r>
    </w:p>
    <w:p w:rsidR="00A45262" w:rsidRDefault="002012F9">
      <w:pPr>
        <w:widowControl/>
        <w:shd w:val="clear" w:color="auto" w:fill="FFFFFF"/>
        <w:spacing w:line="400" w:lineRule="exact"/>
        <w:ind w:firstLineChars="200" w:firstLine="480"/>
        <w:jc w:val="left"/>
        <w:rPr>
          <w:rFonts w:ascii="Times New Roman" w:hAnsi="Times New Roman" w:cs="Times New Roman"/>
          <w:color w:val="0000FF"/>
          <w:sz w:val="24"/>
          <w:szCs w:val="24"/>
        </w:rPr>
      </w:pPr>
      <w:r>
        <w:rPr>
          <w:rFonts w:ascii="Times New Roman" w:hAnsi="Times New Roman" w:cs="Times New Roman"/>
          <w:color w:val="000000" w:themeColor="text1"/>
          <w:sz w:val="24"/>
          <w:szCs w:val="24"/>
        </w:rPr>
        <w:t>学院现拥有价值</w:t>
      </w:r>
      <w:r>
        <w:rPr>
          <w:rFonts w:ascii="Times New Roman" w:hAnsi="Times New Roman" w:cs="Times New Roman" w:hint="eastAsia"/>
          <w:color w:val="000000" w:themeColor="text1"/>
          <w:sz w:val="24"/>
          <w:szCs w:val="24"/>
        </w:rPr>
        <w:t>7306.24</w:t>
      </w:r>
      <w:r>
        <w:rPr>
          <w:rFonts w:ascii="Times New Roman" w:hAnsi="Times New Roman" w:cs="Times New Roman"/>
          <w:color w:val="000000" w:themeColor="text1"/>
          <w:sz w:val="24"/>
          <w:szCs w:val="24"/>
        </w:rPr>
        <w:t>万元的教学仪器设备。其中计算机</w:t>
      </w:r>
      <w:r>
        <w:rPr>
          <w:rFonts w:ascii="Times New Roman" w:hAnsi="Times New Roman" w:cs="Times New Roman"/>
          <w:color w:val="000000" w:themeColor="text1"/>
          <w:sz w:val="24"/>
          <w:szCs w:val="24"/>
        </w:rPr>
        <w:t>2100</w:t>
      </w:r>
      <w:r>
        <w:rPr>
          <w:rFonts w:ascii="Times New Roman" w:hAnsi="Times New Roman" w:cs="Times New Roman"/>
          <w:color w:val="000000" w:themeColor="text1"/>
          <w:sz w:val="24"/>
          <w:szCs w:val="24"/>
        </w:rPr>
        <w:t>台，基本达到每百名学生配备教学用计算机</w:t>
      </w:r>
      <w:r>
        <w:rPr>
          <w:rFonts w:ascii="Times New Roman" w:hAnsi="Times New Roman" w:cs="Times New Roman"/>
          <w:color w:val="000000" w:themeColor="text1"/>
          <w:sz w:val="24"/>
          <w:szCs w:val="24"/>
        </w:rPr>
        <w:t>11</w:t>
      </w:r>
      <w:r>
        <w:rPr>
          <w:rFonts w:ascii="Times New Roman" w:hAnsi="Times New Roman" w:cs="Times New Roman"/>
          <w:color w:val="000000" w:themeColor="text1"/>
          <w:sz w:val="24"/>
          <w:szCs w:val="24"/>
        </w:rPr>
        <w:t>台，机房</w:t>
      </w:r>
      <w:r>
        <w:rPr>
          <w:rFonts w:ascii="Times New Roman" w:hAnsi="Times New Roman" w:cs="Times New Roman"/>
          <w:color w:val="000000" w:themeColor="text1"/>
          <w:sz w:val="24"/>
          <w:szCs w:val="24"/>
        </w:rPr>
        <w:t>18</w:t>
      </w:r>
      <w:r>
        <w:rPr>
          <w:rFonts w:ascii="Times New Roman" w:hAnsi="Times New Roman" w:cs="Times New Roman"/>
          <w:color w:val="000000" w:themeColor="text1"/>
          <w:sz w:val="24"/>
          <w:szCs w:val="24"/>
        </w:rPr>
        <w:t>个，多媒体教室</w:t>
      </w:r>
      <w:r>
        <w:rPr>
          <w:rFonts w:ascii="Times New Roman" w:hAnsi="Times New Roman" w:cs="Times New Roman"/>
          <w:color w:val="000000" w:themeColor="text1"/>
          <w:sz w:val="24"/>
          <w:szCs w:val="24"/>
        </w:rPr>
        <w:t>122</w:t>
      </w:r>
      <w:r>
        <w:rPr>
          <w:rFonts w:ascii="Times New Roman" w:hAnsi="Times New Roman" w:cs="Times New Roman"/>
          <w:color w:val="000000" w:themeColor="text1"/>
          <w:sz w:val="24"/>
          <w:szCs w:val="24"/>
        </w:rPr>
        <w:t>个，语音室</w:t>
      </w:r>
      <w:r>
        <w:rPr>
          <w:rFonts w:ascii="Times New Roman" w:hAnsi="Times New Roman" w:cs="Times New Roman"/>
          <w:color w:val="000000" w:themeColor="text1"/>
          <w:sz w:val="24"/>
          <w:szCs w:val="24"/>
        </w:rPr>
        <w:t>22</w:t>
      </w:r>
      <w:r>
        <w:rPr>
          <w:rFonts w:ascii="Times New Roman" w:hAnsi="Times New Roman" w:cs="Times New Roman"/>
          <w:color w:val="000000" w:themeColor="text1"/>
          <w:sz w:val="24"/>
          <w:szCs w:val="24"/>
        </w:rPr>
        <w:t>个，百名学生配多媒体和语音室座位数已达到和超过标准。为满足学生学习阅览要求，学院改建了图书馆，图书馆面积为</w:t>
      </w:r>
      <w:r>
        <w:rPr>
          <w:rFonts w:ascii="Times New Roman" w:hAnsi="Times New Roman" w:cs="Times New Roman" w:hint="eastAsia"/>
          <w:color w:val="000000" w:themeColor="text1"/>
          <w:sz w:val="24"/>
          <w:szCs w:val="24"/>
        </w:rPr>
        <w:t>3886</w:t>
      </w:r>
      <w:r>
        <w:rPr>
          <w:rFonts w:ascii="Times New Roman" w:hAnsi="Times New Roman" w:cs="Times New Roman"/>
          <w:color w:val="000000" w:themeColor="text1"/>
          <w:sz w:val="24"/>
          <w:szCs w:val="24"/>
        </w:rPr>
        <w:t>平方米，图书馆下设采编科、综合办、阅览室、自习室、上架书库、原始书库等。已形成以医学为主、自然、社科为辅的藏书体系。藏书</w:t>
      </w:r>
      <w:r>
        <w:rPr>
          <w:rFonts w:ascii="Times New Roman" w:hAnsi="Times New Roman" w:cs="Times New Roman"/>
          <w:color w:val="000000" w:themeColor="text1"/>
          <w:sz w:val="24"/>
          <w:szCs w:val="24"/>
        </w:rPr>
        <w:t>64.</w:t>
      </w:r>
      <w:r>
        <w:rPr>
          <w:rFonts w:ascii="Times New Roman" w:hAnsi="Times New Roman" w:cs="Times New Roman" w:hint="eastAsia"/>
          <w:color w:val="000000" w:themeColor="text1"/>
          <w:sz w:val="24"/>
          <w:szCs w:val="24"/>
        </w:rPr>
        <w:t>4</w:t>
      </w: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万余册，纸质杂志</w:t>
      </w:r>
      <w:proofErr w:type="gramStart"/>
      <w:r>
        <w:rPr>
          <w:rFonts w:ascii="Times New Roman" w:hAnsi="Times New Roman" w:cs="Times New Roman"/>
          <w:color w:val="000000" w:themeColor="text1"/>
          <w:sz w:val="24"/>
          <w:szCs w:val="24"/>
        </w:rPr>
        <w:t>166</w:t>
      </w:r>
      <w:r>
        <w:rPr>
          <w:rFonts w:ascii="Times New Roman" w:hAnsi="Times New Roman" w:cs="Times New Roman"/>
          <w:color w:val="000000" w:themeColor="text1"/>
          <w:sz w:val="24"/>
          <w:szCs w:val="24"/>
        </w:rPr>
        <w:t>余种</w:t>
      </w:r>
      <w:proofErr w:type="gramEnd"/>
      <w:r>
        <w:rPr>
          <w:rFonts w:ascii="Times New Roman" w:hAnsi="Times New Roman" w:cs="Times New Roman"/>
          <w:color w:val="000000" w:themeColor="text1"/>
          <w:sz w:val="24"/>
          <w:szCs w:val="24"/>
        </w:rPr>
        <w:t>，电子图书</w:t>
      </w:r>
      <w:r>
        <w:rPr>
          <w:rFonts w:ascii="Times New Roman" w:hAnsi="Times New Roman" w:cs="Times New Roman"/>
          <w:color w:val="000000" w:themeColor="text1"/>
          <w:sz w:val="24"/>
          <w:szCs w:val="24"/>
        </w:rPr>
        <w:t>39</w:t>
      </w:r>
      <w:r>
        <w:rPr>
          <w:rFonts w:ascii="Times New Roman" w:hAnsi="Times New Roman" w:cs="Times New Roman"/>
          <w:color w:val="000000" w:themeColor="text1"/>
          <w:sz w:val="24"/>
          <w:szCs w:val="24"/>
        </w:rPr>
        <w:t>万册；并通过与大学城图书馆合作，目前正式录入廊坊市图书馆集群管理系统的图书有</w:t>
      </w:r>
      <w:r>
        <w:rPr>
          <w:rFonts w:ascii="Times New Roman" w:hAnsi="Times New Roman" w:cs="Times New Roman"/>
          <w:color w:val="000000" w:themeColor="text1"/>
          <w:sz w:val="24"/>
          <w:szCs w:val="24"/>
        </w:rPr>
        <w:t>221281</w:t>
      </w:r>
      <w:r>
        <w:rPr>
          <w:rFonts w:ascii="Times New Roman" w:hAnsi="Times New Roman" w:cs="Times New Roman"/>
          <w:color w:val="000000" w:themeColor="text1"/>
          <w:sz w:val="24"/>
          <w:szCs w:val="24"/>
        </w:rPr>
        <w:t>册，达到生均藏书量</w:t>
      </w:r>
      <w:r>
        <w:rPr>
          <w:rFonts w:ascii="Times New Roman" w:hAnsi="Times New Roman" w:cs="Times New Roman"/>
          <w:color w:val="000000" w:themeColor="text1"/>
          <w:sz w:val="24"/>
          <w:szCs w:val="24"/>
        </w:rPr>
        <w:t>70-80</w:t>
      </w:r>
      <w:r>
        <w:rPr>
          <w:rFonts w:ascii="Times New Roman" w:hAnsi="Times New Roman" w:cs="Times New Roman"/>
          <w:color w:val="000000" w:themeColor="text1"/>
          <w:sz w:val="24"/>
          <w:szCs w:val="24"/>
        </w:rPr>
        <w:t>册，年进书量</w:t>
      </w:r>
      <w:r>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册的标准。学校拥有出口带宽共计</w:t>
      </w:r>
      <w:r>
        <w:rPr>
          <w:rFonts w:ascii="Times New Roman" w:hAnsi="Times New Roman" w:cs="Times New Roman"/>
          <w:color w:val="000000" w:themeColor="text1"/>
          <w:sz w:val="24"/>
          <w:szCs w:val="24"/>
        </w:rPr>
        <w:t>450M</w:t>
      </w:r>
      <w:r>
        <w:rPr>
          <w:rFonts w:ascii="Times New Roman" w:hAnsi="Times New Roman" w:cs="Times New Roman"/>
          <w:color w:val="000000" w:themeColor="text1"/>
          <w:sz w:val="24"/>
          <w:szCs w:val="24"/>
        </w:rPr>
        <w:t>，网络接入信息点数量</w:t>
      </w:r>
      <w:r>
        <w:rPr>
          <w:rFonts w:ascii="Times New Roman" w:hAnsi="Times New Roman" w:cs="Times New Roman"/>
          <w:color w:val="000000" w:themeColor="text1"/>
          <w:sz w:val="24"/>
          <w:szCs w:val="24"/>
        </w:rPr>
        <w:t>1500</w:t>
      </w:r>
      <w:r>
        <w:rPr>
          <w:rFonts w:ascii="Times New Roman" w:hAnsi="Times New Roman" w:cs="Times New Roman"/>
          <w:color w:val="000000" w:themeColor="text1"/>
          <w:sz w:val="24"/>
          <w:szCs w:val="24"/>
        </w:rPr>
        <w:t>个，电子邮件系统用户数</w:t>
      </w:r>
      <w:r>
        <w:rPr>
          <w:rFonts w:ascii="Times New Roman" w:hAnsi="Times New Roman" w:cs="Times New Roman"/>
          <w:color w:val="000000" w:themeColor="text1"/>
          <w:sz w:val="24"/>
          <w:szCs w:val="24"/>
        </w:rPr>
        <w:t>600</w:t>
      </w:r>
      <w:r>
        <w:rPr>
          <w:rFonts w:ascii="Times New Roman" w:hAnsi="Times New Roman" w:cs="Times New Roman"/>
          <w:color w:val="000000" w:themeColor="text1"/>
          <w:sz w:val="24"/>
          <w:szCs w:val="24"/>
        </w:rPr>
        <w:t>个，信息资源等硬件设施</w:t>
      </w:r>
      <w:r>
        <w:rPr>
          <w:rFonts w:ascii="Times New Roman" w:hAnsi="Times New Roman" w:cs="Times New Roman" w:hint="eastAsia"/>
          <w:color w:val="000000" w:themeColor="text1"/>
          <w:sz w:val="24"/>
          <w:szCs w:val="24"/>
        </w:rPr>
        <w:t>，学院已购置科技教务网络管理系统，本学期开始运行，</w:t>
      </w:r>
      <w:r>
        <w:rPr>
          <w:rFonts w:ascii="Times New Roman" w:hAnsi="Times New Roman" w:cs="Times New Roman"/>
          <w:color w:val="000000" w:themeColor="text1"/>
          <w:sz w:val="24"/>
          <w:szCs w:val="24"/>
        </w:rPr>
        <w:t>满足</w:t>
      </w:r>
      <w:r>
        <w:rPr>
          <w:rFonts w:ascii="Times New Roman" w:hAnsi="Times New Roman" w:cs="Times New Roman" w:hint="eastAsia"/>
          <w:color w:val="000000" w:themeColor="text1"/>
          <w:sz w:val="24"/>
          <w:szCs w:val="24"/>
        </w:rPr>
        <w:t>了</w:t>
      </w:r>
      <w:r>
        <w:rPr>
          <w:rFonts w:ascii="Times New Roman" w:hAnsi="Times New Roman" w:cs="Times New Roman"/>
          <w:color w:val="000000" w:themeColor="text1"/>
          <w:sz w:val="24"/>
          <w:szCs w:val="24"/>
        </w:rPr>
        <w:t>本科教育教学</w:t>
      </w:r>
      <w:r>
        <w:rPr>
          <w:rFonts w:ascii="Times New Roman" w:hAnsi="Times New Roman" w:cs="Times New Roman" w:hint="eastAsia"/>
          <w:color w:val="000000" w:themeColor="text1"/>
          <w:sz w:val="24"/>
          <w:szCs w:val="24"/>
        </w:rPr>
        <w:t>和教学管理</w:t>
      </w:r>
      <w:r>
        <w:rPr>
          <w:rFonts w:ascii="Times New Roman" w:hAnsi="Times New Roman" w:cs="Times New Roman"/>
          <w:color w:val="000000" w:themeColor="text1"/>
          <w:sz w:val="24"/>
          <w:szCs w:val="24"/>
        </w:rPr>
        <w:t>需求。</w:t>
      </w:r>
      <w:r>
        <w:rPr>
          <w:rFonts w:ascii="Times New Roman" w:hAnsi="Times New Roman" w:cs="Times New Roman" w:hint="eastAsia"/>
          <w:color w:val="000000" w:themeColor="text1"/>
          <w:sz w:val="24"/>
          <w:szCs w:val="24"/>
        </w:rPr>
        <w:t xml:space="preserve"> </w:t>
      </w:r>
      <w:r>
        <w:rPr>
          <w:rFonts w:ascii="Times New Roman" w:hAnsi="Times New Roman" w:cs="Times New Roman" w:hint="eastAsia"/>
          <w:color w:val="0000FF"/>
          <w:sz w:val="24"/>
          <w:szCs w:val="24"/>
        </w:rPr>
        <w:t xml:space="preserve"> </w:t>
      </w:r>
    </w:p>
    <w:p w:rsidR="00A45262" w:rsidRDefault="002012F9">
      <w:pPr>
        <w:spacing w:beforeLines="50" w:before="156"/>
        <w:ind w:firstLineChars="200" w:firstLine="602"/>
        <w:jc w:val="left"/>
        <w:rPr>
          <w:rFonts w:ascii="Times New Roman" w:eastAsia="黑体" w:hAnsi="Times New Roman" w:cs="Times New Roman"/>
          <w:b/>
          <w:color w:val="000000" w:themeColor="text1"/>
          <w:sz w:val="30"/>
          <w:szCs w:val="30"/>
        </w:rPr>
      </w:pPr>
      <w:r>
        <w:rPr>
          <w:rFonts w:ascii="Times New Roman" w:eastAsia="黑体" w:hAnsi="Times New Roman" w:cs="Times New Roman"/>
          <w:b/>
          <w:color w:val="000000" w:themeColor="text1"/>
          <w:sz w:val="30"/>
          <w:szCs w:val="30"/>
        </w:rPr>
        <w:t>三、教学建设与改革</w:t>
      </w:r>
    </w:p>
    <w:p w:rsidR="00A45262" w:rsidRDefault="002012F9">
      <w:pPr>
        <w:ind w:firstLineChars="200" w:firstLine="562"/>
        <w:rPr>
          <w:rFonts w:ascii="Times New Roman" w:eastAsia="黑体" w:hAnsi="Times New Roman" w:cs="Times New Roman"/>
          <w:b/>
          <w:color w:val="000000" w:themeColor="text1"/>
          <w:sz w:val="28"/>
          <w:szCs w:val="28"/>
        </w:rPr>
      </w:pPr>
      <w:r>
        <w:rPr>
          <w:rFonts w:ascii="Times New Roman" w:eastAsia="黑体" w:hAnsi="Times New Roman" w:cs="Times New Roman"/>
          <w:b/>
          <w:color w:val="000000" w:themeColor="text1"/>
          <w:sz w:val="28"/>
          <w:szCs w:val="28"/>
        </w:rPr>
        <w:t>（一）</w:t>
      </w:r>
      <w:r>
        <w:rPr>
          <w:rFonts w:ascii="Times New Roman" w:eastAsia="黑体" w:hAnsi="Times New Roman" w:cs="Times New Roman" w:hint="eastAsia"/>
          <w:b/>
          <w:color w:val="000000" w:themeColor="text1"/>
          <w:sz w:val="28"/>
          <w:szCs w:val="28"/>
        </w:rPr>
        <w:t>专业建设</w:t>
      </w:r>
    </w:p>
    <w:p w:rsidR="00A45262" w:rsidRDefault="002012F9">
      <w:pPr>
        <w:widowControl/>
        <w:shd w:val="clear" w:color="auto" w:fill="FFFFFF"/>
        <w:spacing w:line="400" w:lineRule="exact"/>
        <w:ind w:firstLineChars="200" w:firstLine="480"/>
        <w:jc w:val="left"/>
        <w:rPr>
          <w:rFonts w:ascii="Times New Roman" w:eastAsia="黑体" w:hAnsi="Times New Roman" w:cs="Times New Roman"/>
          <w:bCs/>
          <w:color w:val="000000"/>
          <w:sz w:val="24"/>
          <w:szCs w:val="24"/>
        </w:rPr>
      </w:pPr>
      <w:r>
        <w:rPr>
          <w:rFonts w:ascii="Times New Roman" w:eastAsia="黑体" w:hAnsi="Times New Roman" w:cs="Times New Roman" w:hint="eastAsia"/>
          <w:bCs/>
          <w:color w:val="000000"/>
          <w:sz w:val="24"/>
          <w:szCs w:val="24"/>
        </w:rPr>
        <w:t xml:space="preserve">1. </w:t>
      </w:r>
      <w:r>
        <w:rPr>
          <w:rFonts w:ascii="Times New Roman" w:eastAsia="黑体" w:hAnsi="Times New Roman" w:cs="Times New Roman" w:hint="eastAsia"/>
          <w:bCs/>
          <w:color w:val="000000"/>
          <w:sz w:val="24"/>
          <w:szCs w:val="24"/>
        </w:rPr>
        <w:t>新编人才培养方案，突出德智体美劳全面发展的教育理念。</w:t>
      </w:r>
    </w:p>
    <w:p w:rsidR="00A45262" w:rsidRDefault="002012F9">
      <w:pPr>
        <w:widowControl/>
        <w:shd w:val="clear" w:color="auto" w:fill="FFFFFF"/>
        <w:spacing w:line="400" w:lineRule="exact"/>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新编人才培养方案以教育部《普通高等学校本科专业类教学质量国家标准》（</w:t>
      </w:r>
      <w:r>
        <w:rPr>
          <w:rFonts w:ascii="Times New Roman" w:hAnsi="Times New Roman" w:cs="Times New Roman" w:hint="eastAsia"/>
          <w:sz w:val="24"/>
          <w:szCs w:val="24"/>
        </w:rPr>
        <w:t>2018</w:t>
      </w:r>
      <w:r>
        <w:rPr>
          <w:rFonts w:ascii="Times New Roman" w:hAnsi="Times New Roman" w:cs="Times New Roman" w:hint="eastAsia"/>
          <w:sz w:val="24"/>
          <w:szCs w:val="24"/>
        </w:rPr>
        <w:t>年版）和《普通高等学校本科专业目录和专业介绍》（</w:t>
      </w:r>
      <w:r>
        <w:rPr>
          <w:rFonts w:ascii="Times New Roman" w:hAnsi="Times New Roman" w:cs="Times New Roman" w:hint="eastAsia"/>
          <w:sz w:val="24"/>
          <w:szCs w:val="24"/>
        </w:rPr>
        <w:t>2012</w:t>
      </w:r>
      <w:r>
        <w:rPr>
          <w:rFonts w:ascii="Times New Roman" w:hAnsi="Times New Roman" w:cs="Times New Roman" w:hint="eastAsia"/>
          <w:sz w:val="24"/>
          <w:szCs w:val="24"/>
        </w:rPr>
        <w:t>年版）为依据，明确各专业培养目标、培养要求和课程体系。课程体系设置必修课和选修课两大类：必修课按公共基础类模块、专业基础类模块、专业类模块、实践教学模块（包括军事技能训练、大学生体质健康测试、劳动实践、假期见习、毕业实习（设计）等环节。</w:t>
      </w:r>
      <w:bookmarkStart w:id="3" w:name="OLE_LINK16"/>
      <w:r>
        <w:rPr>
          <w:rFonts w:ascii="Times New Roman" w:hAnsi="Times New Roman" w:cs="Times New Roman" w:hint="eastAsia"/>
          <w:sz w:val="24"/>
          <w:szCs w:val="24"/>
        </w:rPr>
        <w:t>其中：军事技能训练安排在新生入学之初，共</w:t>
      </w:r>
      <w:r>
        <w:rPr>
          <w:rFonts w:ascii="Times New Roman" w:hAnsi="Times New Roman" w:cs="Times New Roman" w:hint="eastAsia"/>
          <w:sz w:val="24"/>
          <w:szCs w:val="24"/>
        </w:rPr>
        <w:t>2</w:t>
      </w:r>
      <w:r>
        <w:rPr>
          <w:rFonts w:ascii="Times New Roman" w:hAnsi="Times New Roman" w:cs="Times New Roman" w:hint="eastAsia"/>
          <w:sz w:val="24"/>
          <w:szCs w:val="24"/>
        </w:rPr>
        <w:t>周，计</w:t>
      </w:r>
      <w:r>
        <w:rPr>
          <w:rFonts w:ascii="Times New Roman" w:hAnsi="Times New Roman" w:cs="Times New Roman" w:hint="eastAsia"/>
          <w:sz w:val="24"/>
          <w:szCs w:val="24"/>
        </w:rPr>
        <w:t>2</w:t>
      </w:r>
      <w:r>
        <w:rPr>
          <w:rFonts w:ascii="Times New Roman" w:hAnsi="Times New Roman" w:cs="Times New Roman" w:hint="eastAsia"/>
          <w:sz w:val="24"/>
          <w:szCs w:val="24"/>
        </w:rPr>
        <w:t>学分；体育课</w:t>
      </w:r>
      <w:r>
        <w:rPr>
          <w:rFonts w:ascii="Times New Roman" w:hAnsi="Times New Roman" w:cs="Times New Roman" w:hint="eastAsia"/>
          <w:sz w:val="24"/>
          <w:szCs w:val="24"/>
        </w:rPr>
        <w:t>144</w:t>
      </w:r>
      <w:r>
        <w:rPr>
          <w:rFonts w:ascii="Times New Roman" w:hAnsi="Times New Roman" w:cs="Times New Roman" w:hint="eastAsia"/>
          <w:sz w:val="24"/>
          <w:szCs w:val="24"/>
        </w:rPr>
        <w:t>学时，大学生体质健康测试每学期进行</w:t>
      </w:r>
      <w:r>
        <w:rPr>
          <w:rFonts w:ascii="Times New Roman" w:hAnsi="Times New Roman" w:cs="Times New Roman" w:hint="eastAsia"/>
          <w:sz w:val="24"/>
          <w:szCs w:val="24"/>
        </w:rPr>
        <w:t>1</w:t>
      </w:r>
      <w:r>
        <w:rPr>
          <w:rFonts w:ascii="Times New Roman" w:hAnsi="Times New Roman" w:cs="Times New Roman" w:hint="eastAsia"/>
          <w:sz w:val="24"/>
          <w:szCs w:val="24"/>
        </w:rPr>
        <w:t>次，未达到《国家学生体质健康标准》合格要求者，不能毕业；社会实践</w:t>
      </w:r>
      <w:r>
        <w:rPr>
          <w:rFonts w:ascii="Times New Roman" w:hAnsi="Times New Roman" w:cs="Times New Roman" w:hint="eastAsia"/>
          <w:sz w:val="24"/>
          <w:szCs w:val="24"/>
        </w:rPr>
        <w:t>/</w:t>
      </w:r>
      <w:r>
        <w:rPr>
          <w:rFonts w:ascii="Times New Roman" w:hAnsi="Times New Roman" w:cs="Times New Roman" w:hint="eastAsia"/>
          <w:sz w:val="24"/>
          <w:szCs w:val="24"/>
        </w:rPr>
        <w:t>劳动主要依托第二课堂，</w:t>
      </w:r>
      <w:bookmarkEnd w:id="3"/>
      <w:r>
        <w:rPr>
          <w:rFonts w:ascii="Times New Roman" w:hAnsi="Times New Roman" w:cs="Times New Roman" w:hint="eastAsia"/>
          <w:sz w:val="24"/>
          <w:szCs w:val="24"/>
        </w:rPr>
        <w:t>结合各专业教学进度，每学年利用暑假或寒假安排的社会实践和劳动（也称暑期见习），为提升实践教学质量奠定了基础。</w:t>
      </w:r>
    </w:p>
    <w:p w:rsidR="00A45262" w:rsidRDefault="002012F9">
      <w:pPr>
        <w:widowControl/>
        <w:shd w:val="clear" w:color="auto" w:fill="FFFFFF"/>
        <w:spacing w:line="400" w:lineRule="exact"/>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选修课分为综合素质课程模块和专业拓展课程模块：（</w:t>
      </w:r>
      <w:r>
        <w:rPr>
          <w:rFonts w:ascii="Times New Roman" w:hAnsi="Times New Roman" w:cs="Times New Roman" w:hint="eastAsia"/>
          <w:sz w:val="24"/>
          <w:szCs w:val="24"/>
        </w:rPr>
        <w:t>1</w:t>
      </w:r>
      <w:r>
        <w:rPr>
          <w:rFonts w:ascii="Times New Roman" w:hAnsi="Times New Roman" w:cs="Times New Roman" w:hint="eastAsia"/>
          <w:sz w:val="24"/>
          <w:szCs w:val="24"/>
        </w:rPr>
        <w:t>）综合素质课程模块</w:t>
      </w:r>
      <w:r>
        <w:rPr>
          <w:rFonts w:ascii="Times New Roman" w:hAnsi="Times New Roman" w:cs="Times New Roman"/>
          <w:sz w:val="24"/>
          <w:szCs w:val="24"/>
        </w:rPr>
        <w:t>主要包括人文社科、自然科学、艺术体育、语言技能和创新创业等公共选修课程</w:t>
      </w:r>
      <w:r>
        <w:rPr>
          <w:rFonts w:ascii="Times New Roman" w:hAnsi="Times New Roman" w:cs="Times New Roman" w:hint="eastAsia"/>
          <w:sz w:val="24"/>
          <w:szCs w:val="24"/>
        </w:rPr>
        <w:t>，</w:t>
      </w:r>
      <w:r>
        <w:rPr>
          <w:rFonts w:ascii="Times New Roman" w:hAnsi="Times New Roman" w:cs="Times New Roman"/>
          <w:sz w:val="24"/>
          <w:szCs w:val="24"/>
        </w:rPr>
        <w:t>旨在帮助学生扩大知识面，优化知识结构，提高文化素养和综合能力，培养学生的人文精神、科学精神和创新创业能力</w:t>
      </w:r>
      <w:r>
        <w:rPr>
          <w:rFonts w:ascii="Times New Roman" w:hAnsi="Times New Roman" w:cs="Times New Roman" w:hint="eastAsia"/>
          <w:sz w:val="24"/>
          <w:szCs w:val="24"/>
        </w:rPr>
        <w:t>，其中体育课限选</w:t>
      </w:r>
      <w:r>
        <w:rPr>
          <w:rFonts w:ascii="Times New Roman" w:hAnsi="Times New Roman" w:cs="Times New Roman" w:hint="eastAsia"/>
          <w:sz w:val="24"/>
          <w:szCs w:val="24"/>
        </w:rPr>
        <w:t>1.5</w:t>
      </w:r>
      <w:r>
        <w:rPr>
          <w:rFonts w:ascii="Times New Roman" w:hAnsi="Times New Roman" w:cs="Times New Roman" w:hint="eastAsia"/>
          <w:sz w:val="24"/>
          <w:szCs w:val="24"/>
        </w:rPr>
        <w:t>学分，</w:t>
      </w:r>
      <w:proofErr w:type="gramStart"/>
      <w:r>
        <w:rPr>
          <w:rFonts w:ascii="Times New Roman" w:hAnsi="Times New Roman" w:cs="Times New Roman" w:hint="eastAsia"/>
          <w:sz w:val="24"/>
          <w:szCs w:val="24"/>
        </w:rPr>
        <w:t>美学课限选</w:t>
      </w:r>
      <w:proofErr w:type="gramEnd"/>
      <w:r>
        <w:rPr>
          <w:rFonts w:ascii="Times New Roman" w:hAnsi="Times New Roman" w:cs="Times New Roman" w:hint="eastAsia"/>
          <w:sz w:val="24"/>
          <w:szCs w:val="24"/>
        </w:rPr>
        <w:t>2</w:t>
      </w:r>
      <w:r>
        <w:rPr>
          <w:rFonts w:ascii="Times New Roman" w:hAnsi="Times New Roman" w:cs="Times New Roman" w:hint="eastAsia"/>
          <w:sz w:val="24"/>
          <w:szCs w:val="24"/>
        </w:rPr>
        <w:t>学分，突出德智体美劳的教育理念，培养学生德智体美劳的基本素质</w:t>
      </w:r>
      <w:r>
        <w:rPr>
          <w:rFonts w:ascii="Times New Roman" w:hAnsi="Times New Roman" w:cs="Times New Roman"/>
          <w:sz w:val="24"/>
          <w:szCs w:val="24"/>
        </w:rPr>
        <w:t>。</w:t>
      </w:r>
      <w:r>
        <w:rPr>
          <w:rFonts w:ascii="Times New Roman" w:hAnsi="Times New Roman" w:cs="Times New Roman" w:hint="eastAsia"/>
          <w:sz w:val="24"/>
          <w:szCs w:val="24"/>
        </w:rPr>
        <w:t>专业拓展选修课程模块主要包括本专业或跨专业学科领域拓展的理论知识，旨在帮助学生了解专业学科前沿学科领域，拓宽专业知识，提升学生的专业学习兴趣，提高业务素质和能力。</w:t>
      </w:r>
      <w:r>
        <w:rPr>
          <w:rFonts w:ascii="Times New Roman" w:hAnsi="Times New Roman" w:cs="Times New Roman" w:hint="eastAsia"/>
          <w:color w:val="000000" w:themeColor="text1"/>
          <w:sz w:val="24"/>
          <w:szCs w:val="24"/>
        </w:rPr>
        <w:t>新版</w:t>
      </w:r>
      <w:r>
        <w:rPr>
          <w:rFonts w:ascii="Times New Roman" w:hAnsi="Times New Roman" w:cs="Times New Roman" w:hint="eastAsia"/>
          <w:sz w:val="24"/>
          <w:szCs w:val="24"/>
        </w:rPr>
        <w:t>专业培养方案</w:t>
      </w:r>
      <w:r>
        <w:rPr>
          <w:rFonts w:ascii="Times New Roman" w:hAnsi="Times New Roman" w:cs="Times New Roman" w:hint="eastAsia"/>
          <w:color w:val="000000" w:themeColor="text1"/>
          <w:sz w:val="24"/>
          <w:szCs w:val="24"/>
        </w:rPr>
        <w:t>于</w:t>
      </w:r>
      <w:r>
        <w:rPr>
          <w:rFonts w:ascii="Times New Roman" w:hAnsi="Times New Roman" w:cs="Times New Roman" w:hint="eastAsia"/>
          <w:color w:val="000000" w:themeColor="text1"/>
          <w:sz w:val="24"/>
          <w:szCs w:val="24"/>
        </w:rPr>
        <w:t>2021</w:t>
      </w:r>
      <w:r>
        <w:rPr>
          <w:rFonts w:ascii="Times New Roman" w:hAnsi="Times New Roman" w:cs="Times New Roman" w:hint="eastAsia"/>
          <w:color w:val="000000" w:themeColor="text1"/>
          <w:sz w:val="24"/>
          <w:szCs w:val="24"/>
        </w:rPr>
        <w:t>级新生开始执行</w:t>
      </w:r>
      <w:r>
        <w:rPr>
          <w:rFonts w:ascii="Times New Roman" w:hAnsi="Times New Roman" w:cs="Times New Roman"/>
          <w:color w:val="000000" w:themeColor="text1"/>
          <w:sz w:val="24"/>
          <w:szCs w:val="24"/>
        </w:rPr>
        <w:t>。</w:t>
      </w:r>
    </w:p>
    <w:p w:rsidR="00A45262" w:rsidRDefault="002012F9">
      <w:pPr>
        <w:spacing w:line="400" w:lineRule="exact"/>
        <w:ind w:firstLineChars="200" w:firstLine="480"/>
        <w:rPr>
          <w:rFonts w:ascii="Times New Roman" w:eastAsia="黑体" w:hAnsi="Times New Roman" w:cs="Times New Roman"/>
          <w:bCs/>
          <w:color w:val="000000"/>
          <w:sz w:val="24"/>
          <w:szCs w:val="24"/>
        </w:rPr>
      </w:pPr>
      <w:r>
        <w:rPr>
          <w:rFonts w:ascii="Times New Roman" w:eastAsia="黑体" w:hAnsi="Times New Roman" w:cs="Times New Roman"/>
          <w:bCs/>
          <w:color w:val="000000"/>
          <w:sz w:val="24"/>
          <w:szCs w:val="24"/>
        </w:rPr>
        <w:lastRenderedPageBreak/>
        <w:t>2</w:t>
      </w:r>
      <w:r>
        <w:rPr>
          <w:rFonts w:ascii="Times New Roman" w:eastAsia="黑体" w:hAnsi="Times New Roman" w:cs="Times New Roman"/>
          <w:bCs/>
          <w:color w:val="000000"/>
          <w:sz w:val="24"/>
          <w:szCs w:val="24"/>
        </w:rPr>
        <w:t>．</w:t>
      </w:r>
      <w:r>
        <w:rPr>
          <w:rFonts w:ascii="Times New Roman" w:eastAsia="黑体" w:hAnsi="Times New Roman" w:cs="Times New Roman" w:hint="eastAsia"/>
          <w:bCs/>
          <w:color w:val="000000"/>
          <w:sz w:val="24"/>
          <w:szCs w:val="24"/>
        </w:rPr>
        <w:t>强化</w:t>
      </w:r>
      <w:r>
        <w:rPr>
          <w:rFonts w:ascii="Times New Roman" w:eastAsia="黑体" w:hAnsi="Times New Roman" w:cs="Times New Roman"/>
          <w:bCs/>
          <w:color w:val="000000"/>
          <w:sz w:val="24"/>
          <w:szCs w:val="24"/>
        </w:rPr>
        <w:t>课堂教学</w:t>
      </w:r>
      <w:r>
        <w:rPr>
          <w:rFonts w:ascii="Times New Roman" w:eastAsia="黑体" w:hAnsi="Times New Roman" w:cs="Times New Roman" w:hint="eastAsia"/>
          <w:bCs/>
          <w:color w:val="000000"/>
          <w:sz w:val="24"/>
          <w:szCs w:val="24"/>
        </w:rPr>
        <w:t>改革，</w:t>
      </w:r>
      <w:r>
        <w:rPr>
          <w:rFonts w:ascii="Times New Roman" w:eastAsia="黑体" w:hAnsi="Times New Roman" w:cs="Times New Roman"/>
          <w:bCs/>
          <w:color w:val="000000"/>
          <w:sz w:val="24"/>
          <w:szCs w:val="24"/>
        </w:rPr>
        <w:t>推进</w:t>
      </w:r>
      <w:r>
        <w:rPr>
          <w:rFonts w:ascii="Times New Roman" w:eastAsia="黑体" w:hAnsi="Times New Roman" w:cs="Times New Roman"/>
          <w:bCs/>
          <w:color w:val="000000"/>
          <w:sz w:val="24"/>
          <w:szCs w:val="24"/>
        </w:rPr>
        <w:t>“</w:t>
      </w:r>
      <w:r>
        <w:rPr>
          <w:rFonts w:ascii="Times New Roman" w:eastAsia="黑体" w:hAnsi="Times New Roman" w:cs="Times New Roman"/>
          <w:bCs/>
          <w:color w:val="000000"/>
          <w:sz w:val="24"/>
          <w:szCs w:val="24"/>
        </w:rPr>
        <w:t>课程思政</w:t>
      </w:r>
      <w:r>
        <w:rPr>
          <w:rFonts w:ascii="Times New Roman" w:eastAsia="黑体" w:hAnsi="Times New Roman" w:cs="Times New Roman"/>
          <w:bCs/>
          <w:color w:val="000000"/>
          <w:sz w:val="24"/>
          <w:szCs w:val="24"/>
        </w:rPr>
        <w:t>”</w:t>
      </w:r>
      <w:r>
        <w:rPr>
          <w:rFonts w:ascii="Times New Roman" w:eastAsia="黑体" w:hAnsi="Times New Roman" w:cs="Times New Roman"/>
          <w:bCs/>
          <w:color w:val="000000"/>
          <w:sz w:val="24"/>
          <w:szCs w:val="24"/>
        </w:rPr>
        <w:t>建设</w:t>
      </w:r>
      <w:r>
        <w:rPr>
          <w:rFonts w:ascii="Times New Roman" w:eastAsia="黑体" w:hAnsi="Times New Roman" w:cs="Times New Roman" w:hint="eastAsia"/>
          <w:bCs/>
          <w:color w:val="000000"/>
          <w:sz w:val="24"/>
          <w:szCs w:val="24"/>
        </w:rPr>
        <w:t>。</w:t>
      </w:r>
      <w:r>
        <w:rPr>
          <w:rFonts w:ascii="Times New Roman" w:eastAsia="黑体" w:hAnsi="Times New Roman" w:cs="Times New Roman"/>
          <w:bCs/>
          <w:color w:val="000000"/>
          <w:sz w:val="24"/>
          <w:szCs w:val="24"/>
        </w:rPr>
        <w:t xml:space="preserve"> </w:t>
      </w:r>
    </w:p>
    <w:p w:rsidR="00A45262" w:rsidRDefault="002012F9">
      <w:pPr>
        <w:widowControl/>
        <w:shd w:val="clear" w:color="auto" w:fill="FFFFFF"/>
        <w:spacing w:line="400" w:lineRule="exact"/>
        <w:ind w:firstLineChars="200" w:firstLine="48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Pr>
          <w:rFonts w:ascii="Times New Roman" w:hAnsi="Times New Roman" w:cs="Times New Roman" w:hint="eastAsia"/>
          <w:color w:val="000000" w:themeColor="text1"/>
          <w:sz w:val="24"/>
          <w:szCs w:val="24"/>
        </w:rPr>
        <w:t>20</w:t>
      </w:r>
      <w:r>
        <w:rPr>
          <w:rFonts w:ascii="Times New Roman" w:hAnsi="Times New Roman" w:cs="Times New Roman"/>
          <w:color w:val="000000" w:themeColor="text1"/>
          <w:sz w:val="24"/>
          <w:szCs w:val="24"/>
        </w:rPr>
        <w:t>-202</w:t>
      </w:r>
      <w:r>
        <w:rPr>
          <w:rFonts w:ascii="Times New Roman" w:hAnsi="Times New Roman" w:cs="Times New Roman" w:hint="eastAsia"/>
          <w:color w:val="000000" w:themeColor="text1"/>
          <w:sz w:val="24"/>
          <w:szCs w:val="24"/>
        </w:rPr>
        <w:t>1</w:t>
      </w:r>
      <w:r>
        <w:rPr>
          <w:rFonts w:ascii="Times New Roman" w:hAnsi="Times New Roman" w:cs="Times New Roman"/>
          <w:color w:val="000000" w:themeColor="text1"/>
          <w:sz w:val="24"/>
          <w:szCs w:val="24"/>
        </w:rPr>
        <w:t>学年，全院</w:t>
      </w:r>
      <w:r>
        <w:rPr>
          <w:rFonts w:ascii="Times New Roman" w:hAnsi="Times New Roman" w:cs="Times New Roman" w:hint="eastAsia"/>
          <w:color w:val="000000" w:themeColor="text1"/>
          <w:sz w:val="24"/>
          <w:szCs w:val="24"/>
        </w:rPr>
        <w:t>共</w:t>
      </w:r>
      <w:r>
        <w:rPr>
          <w:rFonts w:ascii="Times New Roman" w:hAnsi="Times New Roman" w:cs="Times New Roman"/>
          <w:color w:val="000000" w:themeColor="text1"/>
          <w:sz w:val="24"/>
          <w:szCs w:val="24"/>
        </w:rPr>
        <w:t>开设课程</w:t>
      </w:r>
      <w:r>
        <w:rPr>
          <w:rFonts w:ascii="Times New Roman" w:hAnsi="Times New Roman" w:cs="Times New Roman" w:hint="eastAsia"/>
          <w:color w:val="000000" w:themeColor="text1"/>
          <w:sz w:val="24"/>
          <w:szCs w:val="24"/>
        </w:rPr>
        <w:t>299</w:t>
      </w:r>
      <w:r>
        <w:rPr>
          <w:rFonts w:ascii="Times New Roman" w:hAnsi="Times New Roman" w:cs="Times New Roman"/>
          <w:color w:val="000000" w:themeColor="text1"/>
          <w:sz w:val="24"/>
          <w:szCs w:val="24"/>
        </w:rPr>
        <w:t>门，开课班级数达</w:t>
      </w:r>
      <w:r>
        <w:rPr>
          <w:rFonts w:ascii="Times New Roman" w:hAnsi="Times New Roman" w:cs="Times New Roman" w:hint="eastAsia"/>
          <w:color w:val="000000" w:themeColor="text1"/>
          <w:sz w:val="24"/>
          <w:szCs w:val="24"/>
        </w:rPr>
        <w:t>215</w:t>
      </w:r>
      <w:r>
        <w:rPr>
          <w:rFonts w:ascii="Times New Roman" w:hAnsi="Times New Roman" w:cs="Times New Roman"/>
          <w:color w:val="000000" w:themeColor="text1"/>
          <w:sz w:val="24"/>
          <w:szCs w:val="24"/>
        </w:rPr>
        <w:t>个，其中英语、体育实施小班授课，全部课程均实现了多媒体授课。</w:t>
      </w:r>
      <w:r>
        <w:rPr>
          <w:rFonts w:ascii="Times New Roman" w:hAnsi="Times New Roman" w:cs="Times New Roman" w:hint="eastAsia"/>
          <w:color w:val="FF0000"/>
          <w:sz w:val="24"/>
          <w:szCs w:val="24"/>
        </w:rPr>
        <w:t xml:space="preserve">  </w:t>
      </w:r>
    </w:p>
    <w:p w:rsidR="00A45262" w:rsidRDefault="002012F9">
      <w:pPr>
        <w:widowControl/>
        <w:shd w:val="clear" w:color="auto" w:fill="FFFFFF"/>
        <w:spacing w:line="400" w:lineRule="exact"/>
        <w:ind w:firstLineChars="200" w:firstLine="480"/>
        <w:jc w:val="left"/>
        <w:rPr>
          <w:rFonts w:ascii="Times New Roman" w:hAnsi="Times New Roman" w:cs="Times New Roman"/>
          <w:color w:val="0000FF"/>
          <w:sz w:val="24"/>
          <w:szCs w:val="24"/>
        </w:rPr>
      </w:pPr>
      <w:r>
        <w:rPr>
          <w:rFonts w:ascii="Times New Roman" w:hAnsi="Times New Roman" w:cs="Times New Roman"/>
          <w:sz w:val="24"/>
          <w:szCs w:val="24"/>
        </w:rPr>
        <w:t>课堂教学结合</w:t>
      </w:r>
      <w:r>
        <w:rPr>
          <w:rFonts w:ascii="Times New Roman" w:hAnsi="Times New Roman" w:cs="Times New Roman"/>
          <w:color w:val="000000" w:themeColor="text1"/>
          <w:sz w:val="24"/>
          <w:szCs w:val="24"/>
        </w:rPr>
        <w:t>人才培养的素质目标、知识目标、能力目标，</w:t>
      </w:r>
      <w:proofErr w:type="gramStart"/>
      <w:r>
        <w:rPr>
          <w:rFonts w:ascii="Times New Roman" w:hAnsi="Times New Roman" w:cs="Times New Roman"/>
          <w:color w:val="000000" w:themeColor="text1"/>
          <w:sz w:val="24"/>
          <w:szCs w:val="24"/>
        </w:rPr>
        <w:t>把思政元素</w:t>
      </w:r>
      <w:proofErr w:type="gramEnd"/>
      <w:r>
        <w:rPr>
          <w:rFonts w:ascii="Times New Roman" w:hAnsi="Times New Roman" w:cs="Times New Roman"/>
          <w:color w:val="000000" w:themeColor="text1"/>
          <w:sz w:val="24"/>
          <w:szCs w:val="24"/>
        </w:rPr>
        <w:t>与专业课程相结合，推进</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课程思政</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建设。例如，为了推进</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互联网</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高等教育</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，打破传统教育的时空界限，英语教学尝试制作微课，进行评比，并</w:t>
      </w:r>
      <w:r>
        <w:rPr>
          <w:rFonts w:ascii="Times New Roman" w:hAnsi="Times New Roman" w:cs="Times New Roman" w:hint="eastAsia"/>
          <w:color w:val="000000" w:themeColor="text1"/>
          <w:sz w:val="24"/>
          <w:szCs w:val="24"/>
        </w:rPr>
        <w:t>带领学生参加各级竞赛，</w:t>
      </w:r>
      <w:r>
        <w:rPr>
          <w:rFonts w:ascii="Times New Roman" w:hAnsi="Times New Roman" w:cs="Times New Roman" w:hint="eastAsia"/>
          <w:color w:val="000000" w:themeColor="text1"/>
          <w:sz w:val="24"/>
          <w:szCs w:val="24"/>
        </w:rPr>
        <w:t>2020-2021</w:t>
      </w:r>
      <w:r>
        <w:rPr>
          <w:rFonts w:ascii="Times New Roman" w:hAnsi="Times New Roman" w:cs="Times New Roman" w:hint="eastAsia"/>
          <w:color w:val="000000" w:themeColor="text1"/>
          <w:sz w:val="24"/>
          <w:szCs w:val="24"/>
        </w:rPr>
        <w:t>年度，共获各级各类奖项</w:t>
      </w:r>
      <w:r>
        <w:rPr>
          <w:rFonts w:ascii="Times New Roman" w:hAnsi="Times New Roman" w:cs="Times New Roman" w:hint="eastAsia"/>
          <w:color w:val="000000" w:themeColor="text1"/>
          <w:sz w:val="24"/>
          <w:szCs w:val="24"/>
        </w:rPr>
        <w:t>90</w:t>
      </w:r>
      <w:r>
        <w:rPr>
          <w:rFonts w:ascii="Times New Roman" w:hAnsi="Times New Roman" w:cs="Times New Roman" w:hint="eastAsia"/>
          <w:color w:val="000000" w:themeColor="text1"/>
          <w:sz w:val="24"/>
          <w:szCs w:val="24"/>
        </w:rPr>
        <w:t>个，显示我院教师英语教学能力和学生英语水平已得到很大的提升。</w:t>
      </w:r>
      <w:r>
        <w:rPr>
          <w:rFonts w:ascii="Times New Roman" w:hAnsi="Times New Roman" w:cs="Times New Roman"/>
          <w:color w:val="000000" w:themeColor="text1"/>
          <w:sz w:val="24"/>
          <w:szCs w:val="24"/>
        </w:rPr>
        <w:t>为了</w:t>
      </w:r>
      <w:r>
        <w:rPr>
          <w:rFonts w:ascii="Times New Roman" w:hAnsi="Times New Roman" w:cs="Times New Roman" w:hint="eastAsia"/>
          <w:color w:val="000000" w:themeColor="text1"/>
          <w:sz w:val="24"/>
          <w:szCs w:val="24"/>
        </w:rPr>
        <w:t>引导</w:t>
      </w:r>
      <w:r>
        <w:rPr>
          <w:rFonts w:ascii="Times New Roman" w:hAnsi="Times New Roman" w:cs="Times New Roman"/>
          <w:color w:val="000000" w:themeColor="text1"/>
          <w:sz w:val="24"/>
          <w:szCs w:val="24"/>
        </w:rPr>
        <w:t>学生更好地参与教学，</w:t>
      </w:r>
      <w:r>
        <w:rPr>
          <w:rFonts w:ascii="Times New Roman" w:hAnsi="Times New Roman" w:cs="Times New Roman" w:hint="eastAsia"/>
          <w:color w:val="000000" w:themeColor="text1"/>
          <w:sz w:val="24"/>
          <w:szCs w:val="24"/>
        </w:rPr>
        <w:t>不少</w:t>
      </w:r>
      <w:r>
        <w:rPr>
          <w:rFonts w:ascii="Times New Roman" w:hAnsi="Times New Roman" w:cs="Times New Roman"/>
          <w:color w:val="000000" w:themeColor="text1"/>
          <w:sz w:val="24"/>
          <w:szCs w:val="24"/>
        </w:rPr>
        <w:t>教师尝试</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翻转课堂</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等新型教学模式，鼓励学生课前做好充分预习，课后自主规划学习内容、学习节奏，课堂</w:t>
      </w:r>
      <w:r>
        <w:rPr>
          <w:rFonts w:ascii="Times New Roman" w:hAnsi="Times New Roman" w:cs="Times New Roman"/>
          <w:color w:val="000000" w:themeColor="text1"/>
          <w:sz w:val="24"/>
          <w:szCs w:val="24"/>
        </w:rPr>
        <w:t>PPT</w:t>
      </w:r>
      <w:r>
        <w:rPr>
          <w:rFonts w:ascii="Times New Roman" w:hAnsi="Times New Roman" w:cs="Times New Roman"/>
          <w:color w:val="000000" w:themeColor="text1"/>
          <w:sz w:val="24"/>
          <w:szCs w:val="24"/>
        </w:rPr>
        <w:t>交流，教师总结答疑等，提高了学生的自主学习能力。学院组织经验交流会，提倡和</w:t>
      </w:r>
      <w:proofErr w:type="gramStart"/>
      <w:r>
        <w:rPr>
          <w:rFonts w:ascii="Times New Roman" w:hAnsi="Times New Roman" w:cs="Times New Roman"/>
          <w:color w:val="000000" w:themeColor="text1"/>
          <w:sz w:val="24"/>
          <w:szCs w:val="24"/>
        </w:rPr>
        <w:t>推广线</w:t>
      </w:r>
      <w:proofErr w:type="gramEnd"/>
      <w:r>
        <w:rPr>
          <w:rFonts w:ascii="Times New Roman" w:hAnsi="Times New Roman" w:cs="Times New Roman"/>
          <w:color w:val="000000" w:themeColor="text1"/>
          <w:sz w:val="24"/>
          <w:szCs w:val="24"/>
        </w:rPr>
        <w:t>上线下混合式教学方式、翻转课堂等新型教学模式，逐步改变满堂灌的教学方式。</w:t>
      </w:r>
    </w:p>
    <w:p w:rsidR="00A45262" w:rsidRDefault="002012F9">
      <w:pPr>
        <w:widowControl/>
        <w:shd w:val="clear" w:color="auto" w:fill="FFFFFF"/>
        <w:spacing w:line="400" w:lineRule="exact"/>
        <w:ind w:leftChars="200" w:left="420"/>
        <w:jc w:val="left"/>
        <w:rPr>
          <w:rFonts w:ascii="Times New Roman" w:eastAsia="黑体" w:hAnsi="Times New Roman" w:cs="Times New Roman"/>
          <w:bCs/>
          <w:color w:val="000000"/>
          <w:sz w:val="24"/>
          <w:szCs w:val="24"/>
        </w:rPr>
      </w:pPr>
      <w:r>
        <w:rPr>
          <w:rFonts w:ascii="Times New Roman" w:eastAsia="黑体" w:hAnsi="Times New Roman" w:cs="Times New Roman" w:hint="eastAsia"/>
          <w:bCs/>
          <w:color w:val="000000"/>
          <w:sz w:val="24"/>
          <w:szCs w:val="24"/>
        </w:rPr>
        <w:t xml:space="preserve">3. </w:t>
      </w:r>
      <w:r>
        <w:rPr>
          <w:rFonts w:ascii="Times New Roman" w:eastAsia="黑体" w:hAnsi="Times New Roman" w:cs="Times New Roman" w:hint="eastAsia"/>
          <w:bCs/>
          <w:color w:val="000000"/>
          <w:sz w:val="24"/>
          <w:szCs w:val="24"/>
        </w:rPr>
        <w:t>加强临床教学管理，强化实践教学。</w:t>
      </w:r>
      <w:r>
        <w:rPr>
          <w:rFonts w:ascii="Times New Roman" w:eastAsia="黑体" w:hAnsi="Times New Roman" w:cs="Times New Roman" w:hint="eastAsia"/>
          <w:bCs/>
          <w:color w:val="000000"/>
          <w:sz w:val="24"/>
          <w:szCs w:val="24"/>
        </w:rPr>
        <w:t xml:space="preserve">   </w:t>
      </w:r>
    </w:p>
    <w:p w:rsidR="00A45262" w:rsidRDefault="002012F9">
      <w:pPr>
        <w:widowControl/>
        <w:shd w:val="clear" w:color="auto" w:fill="FFFFFF"/>
        <w:spacing w:line="400" w:lineRule="exact"/>
        <w:ind w:firstLineChars="200" w:firstLine="48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Pr>
          <w:rFonts w:ascii="Times New Roman" w:hAnsi="Times New Roman" w:cs="Times New Roman" w:hint="eastAsia"/>
          <w:color w:val="000000" w:themeColor="text1"/>
          <w:sz w:val="24"/>
          <w:szCs w:val="24"/>
        </w:rPr>
        <w:t>20</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202</w:t>
      </w:r>
      <w:r>
        <w:rPr>
          <w:rFonts w:ascii="Times New Roman" w:hAnsi="Times New Roman" w:cs="Times New Roman" w:hint="eastAsia"/>
          <w:color w:val="000000" w:themeColor="text1"/>
          <w:sz w:val="24"/>
          <w:szCs w:val="24"/>
        </w:rPr>
        <w:t>1</w:t>
      </w:r>
      <w:r>
        <w:rPr>
          <w:rFonts w:ascii="Times New Roman" w:hAnsi="Times New Roman" w:cs="Times New Roman"/>
          <w:color w:val="000000" w:themeColor="text1"/>
          <w:sz w:val="24"/>
          <w:szCs w:val="24"/>
        </w:rPr>
        <w:t>学</w:t>
      </w:r>
      <w:r>
        <w:rPr>
          <w:rFonts w:ascii="Times New Roman" w:hAnsi="Times New Roman" w:cs="Times New Roman" w:hint="eastAsia"/>
          <w:color w:val="000000" w:themeColor="text1"/>
          <w:sz w:val="24"/>
          <w:szCs w:val="24"/>
        </w:rPr>
        <w:t>年，学院实</w:t>
      </w:r>
      <w:proofErr w:type="gramStart"/>
      <w:r>
        <w:rPr>
          <w:rFonts w:ascii="Times New Roman" w:hAnsi="Times New Roman" w:cs="Times New Roman" w:hint="eastAsia"/>
          <w:color w:val="000000" w:themeColor="text1"/>
          <w:sz w:val="24"/>
          <w:szCs w:val="24"/>
        </w:rPr>
        <w:t>训管理</w:t>
      </w:r>
      <w:proofErr w:type="gramEnd"/>
      <w:r>
        <w:rPr>
          <w:rFonts w:ascii="Times New Roman" w:hAnsi="Times New Roman" w:cs="Times New Roman" w:hint="eastAsia"/>
          <w:color w:val="000000" w:themeColor="text1"/>
          <w:sz w:val="24"/>
          <w:szCs w:val="24"/>
        </w:rPr>
        <w:t>中心承担</w:t>
      </w:r>
      <w:r>
        <w:rPr>
          <w:rFonts w:ascii="Times New Roman" w:hAnsi="Times New Roman" w:cs="Times New Roman" w:hint="eastAsia"/>
          <w:color w:val="000000" w:themeColor="text1"/>
          <w:sz w:val="24"/>
          <w:szCs w:val="24"/>
        </w:rPr>
        <w:t>17</w:t>
      </w:r>
      <w:r>
        <w:rPr>
          <w:rFonts w:ascii="Times New Roman" w:hAnsi="Times New Roman" w:cs="Times New Roman" w:hint="eastAsia"/>
          <w:color w:val="000000" w:themeColor="text1"/>
          <w:sz w:val="24"/>
          <w:szCs w:val="24"/>
        </w:rPr>
        <w:t>级中医学、针灸推拿学、中西医临床医学</w:t>
      </w:r>
      <w:r>
        <w:rPr>
          <w:rFonts w:ascii="Times New Roman" w:hAnsi="Times New Roman" w:cs="Times New Roman" w:hint="eastAsia"/>
          <w:color w:val="000000" w:themeColor="text1"/>
          <w:sz w:val="24"/>
          <w:szCs w:val="24"/>
        </w:rPr>
        <w:t>1724</w:t>
      </w:r>
      <w:r>
        <w:rPr>
          <w:rFonts w:ascii="Times New Roman" w:hAnsi="Times New Roman" w:cs="Times New Roman" w:hint="eastAsia"/>
          <w:color w:val="000000" w:themeColor="text1"/>
          <w:sz w:val="24"/>
          <w:szCs w:val="24"/>
        </w:rPr>
        <w:t>名本科</w:t>
      </w:r>
      <w:r>
        <w:rPr>
          <w:rFonts w:ascii="Times New Roman" w:hAnsi="Times New Roman" w:cs="Times New Roman"/>
          <w:color w:val="000000" w:themeColor="text1"/>
          <w:sz w:val="24"/>
          <w:szCs w:val="24"/>
        </w:rPr>
        <w:t>学生的临床教学管理工作</w:t>
      </w:r>
      <w:r>
        <w:rPr>
          <w:rFonts w:ascii="Times New Roman" w:hAnsi="Times New Roman" w:cs="Times New Roman" w:hint="eastAsia"/>
          <w:color w:val="000000" w:themeColor="text1"/>
          <w:sz w:val="24"/>
          <w:szCs w:val="24"/>
        </w:rPr>
        <w:t>，涉及</w:t>
      </w:r>
      <w:r>
        <w:rPr>
          <w:rFonts w:ascii="Times New Roman" w:hAnsi="Times New Roman" w:cs="Times New Roman" w:hint="eastAsia"/>
          <w:color w:val="000000" w:themeColor="text1"/>
          <w:sz w:val="24"/>
          <w:szCs w:val="24"/>
        </w:rPr>
        <w:t>1</w:t>
      </w:r>
      <w:r>
        <w:rPr>
          <w:rFonts w:ascii="Times New Roman" w:hAnsi="Times New Roman" w:cs="Times New Roman" w:hint="eastAsia"/>
          <w:color w:val="000000" w:themeColor="text1"/>
          <w:sz w:val="24"/>
          <w:szCs w:val="24"/>
        </w:rPr>
        <w:t>家直属附属医院和</w:t>
      </w:r>
      <w:r>
        <w:rPr>
          <w:rFonts w:ascii="Times New Roman" w:hAnsi="Times New Roman" w:cs="Times New Roman"/>
          <w:color w:val="000000" w:themeColor="text1"/>
          <w:sz w:val="24"/>
          <w:szCs w:val="24"/>
        </w:rPr>
        <w:t>1</w:t>
      </w:r>
      <w:r>
        <w:rPr>
          <w:rFonts w:ascii="Times New Roman" w:hAnsi="Times New Roman" w:cs="Times New Roman" w:hint="eastAsia"/>
          <w:color w:val="000000" w:themeColor="text1"/>
          <w:sz w:val="24"/>
          <w:szCs w:val="24"/>
        </w:rPr>
        <w:t>6</w:t>
      </w:r>
      <w:r>
        <w:rPr>
          <w:rFonts w:ascii="Times New Roman" w:hAnsi="Times New Roman" w:cs="Times New Roman"/>
          <w:color w:val="000000" w:themeColor="text1"/>
          <w:sz w:val="24"/>
          <w:szCs w:val="24"/>
        </w:rPr>
        <w:t>家教学医院</w:t>
      </w:r>
      <w:r>
        <w:rPr>
          <w:rFonts w:ascii="Times New Roman" w:hAnsi="Times New Roman" w:cs="Times New Roman" w:hint="eastAsia"/>
          <w:color w:val="000000" w:themeColor="text1"/>
          <w:sz w:val="24"/>
          <w:szCs w:val="24"/>
        </w:rPr>
        <w:t>，其中</w:t>
      </w:r>
      <w:r>
        <w:rPr>
          <w:rFonts w:ascii="Times New Roman" w:hAnsi="Times New Roman" w:cs="Times New Roman" w:hint="eastAsia"/>
          <w:color w:val="000000" w:themeColor="text1"/>
          <w:sz w:val="24"/>
          <w:szCs w:val="24"/>
        </w:rPr>
        <w:t>11</w:t>
      </w:r>
      <w:r>
        <w:rPr>
          <w:rFonts w:ascii="Times New Roman" w:hAnsi="Times New Roman" w:cs="Times New Roman" w:hint="eastAsia"/>
          <w:color w:val="000000" w:themeColor="text1"/>
          <w:sz w:val="24"/>
          <w:szCs w:val="24"/>
        </w:rPr>
        <w:t>家开放床位数超过</w:t>
      </w:r>
      <w:r>
        <w:rPr>
          <w:rFonts w:ascii="Times New Roman" w:hAnsi="Times New Roman" w:cs="Times New Roman" w:hint="eastAsia"/>
          <w:color w:val="000000" w:themeColor="text1"/>
          <w:sz w:val="24"/>
          <w:szCs w:val="24"/>
        </w:rPr>
        <w:t>500</w:t>
      </w:r>
      <w:r>
        <w:rPr>
          <w:rFonts w:ascii="Times New Roman" w:hAnsi="Times New Roman" w:cs="Times New Roman" w:hint="eastAsia"/>
          <w:color w:val="000000" w:themeColor="text1"/>
          <w:sz w:val="24"/>
          <w:szCs w:val="24"/>
        </w:rPr>
        <w:t>张，</w:t>
      </w:r>
      <w:r>
        <w:rPr>
          <w:rFonts w:ascii="Times New Roman" w:hAnsi="Times New Roman" w:cs="Times New Roman" w:hint="eastAsia"/>
          <w:color w:val="000000" w:themeColor="text1"/>
          <w:sz w:val="24"/>
          <w:szCs w:val="24"/>
        </w:rPr>
        <w:t>10</w:t>
      </w:r>
      <w:r>
        <w:rPr>
          <w:rFonts w:ascii="Times New Roman" w:hAnsi="Times New Roman" w:cs="Times New Roman" w:hint="eastAsia"/>
          <w:color w:val="000000" w:themeColor="text1"/>
          <w:sz w:val="24"/>
          <w:szCs w:val="24"/>
        </w:rPr>
        <w:t>家达到三级以上管理水平。承担临床教学工作的</w:t>
      </w:r>
      <w:r>
        <w:rPr>
          <w:rFonts w:ascii="Times New Roman" w:hAnsi="Times New Roman" w:cs="Times New Roman"/>
          <w:color w:val="000000" w:themeColor="text1"/>
          <w:sz w:val="24"/>
          <w:szCs w:val="24"/>
        </w:rPr>
        <w:t>教师</w:t>
      </w:r>
      <w:r>
        <w:rPr>
          <w:rFonts w:ascii="Times New Roman" w:hAnsi="Times New Roman" w:cs="Times New Roman" w:hint="eastAsia"/>
          <w:color w:val="000000" w:themeColor="text1"/>
          <w:sz w:val="24"/>
          <w:szCs w:val="24"/>
        </w:rPr>
        <w:t>287</w:t>
      </w:r>
      <w:r>
        <w:rPr>
          <w:rFonts w:ascii="Times New Roman" w:hAnsi="Times New Roman" w:cs="Times New Roman" w:hint="eastAsia"/>
          <w:color w:val="000000" w:themeColor="text1"/>
          <w:sz w:val="24"/>
          <w:szCs w:val="24"/>
        </w:rPr>
        <w:t>名，其中副高级及职称占教师总数的</w:t>
      </w:r>
      <w:r>
        <w:rPr>
          <w:rFonts w:ascii="Times New Roman" w:hAnsi="Times New Roman" w:cs="Times New Roman" w:hint="eastAsia"/>
          <w:color w:val="000000" w:themeColor="text1"/>
          <w:sz w:val="24"/>
          <w:szCs w:val="24"/>
        </w:rPr>
        <w:t>85.7%</w:t>
      </w:r>
      <w:r>
        <w:rPr>
          <w:rFonts w:ascii="Times New Roman" w:hAnsi="Times New Roman" w:cs="Times New Roman" w:hint="eastAsia"/>
          <w:color w:val="000000" w:themeColor="text1"/>
          <w:sz w:val="24"/>
          <w:szCs w:val="24"/>
        </w:rPr>
        <w:t>，完成</w:t>
      </w:r>
      <w:r>
        <w:rPr>
          <w:rFonts w:ascii="Times New Roman" w:hAnsi="Times New Roman" w:cs="Times New Roman"/>
          <w:color w:val="000000" w:themeColor="text1"/>
          <w:sz w:val="24"/>
          <w:szCs w:val="24"/>
        </w:rPr>
        <w:t>了</w:t>
      </w:r>
      <w:r>
        <w:rPr>
          <w:rFonts w:ascii="Times New Roman" w:hAnsi="Times New Roman" w:cs="Times New Roman"/>
          <w:color w:val="000000" w:themeColor="text1"/>
          <w:sz w:val="24"/>
          <w:szCs w:val="24"/>
        </w:rPr>
        <w:t>22</w:t>
      </w:r>
      <w:r>
        <w:rPr>
          <w:rFonts w:ascii="Times New Roman" w:hAnsi="Times New Roman" w:cs="Times New Roman"/>
          <w:color w:val="000000" w:themeColor="text1"/>
          <w:sz w:val="24"/>
          <w:szCs w:val="24"/>
        </w:rPr>
        <w:t>门</w:t>
      </w:r>
      <w:r>
        <w:rPr>
          <w:rFonts w:ascii="Times New Roman" w:hAnsi="Times New Roman" w:cs="Times New Roman" w:hint="eastAsia"/>
          <w:color w:val="000000" w:themeColor="text1"/>
          <w:sz w:val="24"/>
          <w:szCs w:val="24"/>
        </w:rPr>
        <w:t>本科临床教学</w:t>
      </w:r>
      <w:r>
        <w:rPr>
          <w:rFonts w:ascii="Times New Roman" w:hAnsi="Times New Roman" w:cs="Times New Roman"/>
          <w:color w:val="000000" w:themeColor="text1"/>
          <w:sz w:val="24"/>
          <w:szCs w:val="24"/>
        </w:rPr>
        <w:t>课程的</w:t>
      </w:r>
      <w:r>
        <w:rPr>
          <w:rFonts w:ascii="Times New Roman" w:hAnsi="Times New Roman" w:cs="Times New Roman" w:hint="eastAsia"/>
          <w:color w:val="000000" w:themeColor="text1"/>
          <w:sz w:val="24"/>
          <w:szCs w:val="24"/>
        </w:rPr>
        <w:t>教学任务</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各教学医院已成立教研室</w:t>
      </w:r>
      <w:r>
        <w:rPr>
          <w:rFonts w:ascii="Times New Roman" w:hAnsi="Times New Roman" w:cs="Times New Roman" w:hint="eastAsia"/>
          <w:color w:val="000000" w:themeColor="text1"/>
          <w:sz w:val="24"/>
          <w:szCs w:val="24"/>
        </w:rPr>
        <w:t>91</w:t>
      </w:r>
      <w:r>
        <w:rPr>
          <w:rFonts w:ascii="Times New Roman" w:hAnsi="Times New Roman" w:cs="Times New Roman" w:hint="eastAsia"/>
          <w:color w:val="000000" w:themeColor="text1"/>
          <w:sz w:val="24"/>
          <w:szCs w:val="24"/>
        </w:rPr>
        <w:t>个，注重理论教学的同时，合理安排学生的见习，严格按照学院统一制定的教学大纲进行授课，理论与实践相结合，开展了线上观摩教学活动，促进教学效果的提升。</w:t>
      </w:r>
    </w:p>
    <w:p w:rsidR="00A45262" w:rsidRDefault="002012F9">
      <w:pPr>
        <w:widowControl/>
        <w:shd w:val="clear" w:color="auto" w:fill="FFFFFF"/>
        <w:spacing w:line="400" w:lineRule="exact"/>
        <w:ind w:firstLineChars="200" w:firstLine="480"/>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为保证教育教学质量，实</w:t>
      </w:r>
      <w:proofErr w:type="gramStart"/>
      <w:r>
        <w:rPr>
          <w:rFonts w:ascii="Times New Roman" w:hAnsi="Times New Roman" w:cs="Times New Roman" w:hint="eastAsia"/>
          <w:color w:val="000000" w:themeColor="text1"/>
          <w:sz w:val="24"/>
          <w:szCs w:val="24"/>
        </w:rPr>
        <w:t>训管理</w:t>
      </w:r>
      <w:proofErr w:type="gramEnd"/>
      <w:r>
        <w:rPr>
          <w:rFonts w:ascii="Times New Roman" w:hAnsi="Times New Roman" w:cs="Times New Roman" w:hint="eastAsia"/>
          <w:color w:val="000000" w:themeColor="text1"/>
          <w:sz w:val="24"/>
          <w:szCs w:val="24"/>
        </w:rPr>
        <w:t>中心借助数字化、网络化、智能化等新型手段和方法，积极应变、主动求变，和各教学医院保持密切联系，例如：教学安排和文案资料实现电子互传、审核和完善；借助电子沟通、视频和图片传送等方式完成高效管理，及时解决教学管理、学生思想教育和生活管理出现的问题；针对教学基地存在的共性问题、一线教师比较集中的困惑点，</w:t>
      </w:r>
      <w:proofErr w:type="gramStart"/>
      <w:r>
        <w:rPr>
          <w:rFonts w:ascii="Times New Roman" w:hAnsi="Times New Roman" w:cs="Times New Roman" w:hint="eastAsia"/>
          <w:color w:val="000000" w:themeColor="text1"/>
          <w:sz w:val="24"/>
          <w:szCs w:val="24"/>
        </w:rPr>
        <w:t>组织线</w:t>
      </w:r>
      <w:proofErr w:type="gramEnd"/>
      <w:r>
        <w:rPr>
          <w:rFonts w:ascii="Times New Roman" w:hAnsi="Times New Roman" w:cs="Times New Roman" w:hint="eastAsia"/>
          <w:color w:val="000000" w:themeColor="text1"/>
          <w:sz w:val="24"/>
          <w:szCs w:val="24"/>
        </w:rPr>
        <w:t>上教学交流会，集中培训，交流经验，加以引导、表彰和传播；创办《实训月刊》，宣传国家政策、学校发展、教学基地等日新月异的变化，发现问题、及时解决，形成了灵活多变、线上线下有机结合的现代化教学管理机制，把疫情这个绊脚石成功演变成了助推器，临床教学</w:t>
      </w:r>
      <w:r>
        <w:rPr>
          <w:rFonts w:ascii="Times New Roman" w:hAnsi="Times New Roman" w:cs="Times New Roman"/>
          <w:color w:val="000000" w:themeColor="text1"/>
          <w:sz w:val="24"/>
          <w:szCs w:val="24"/>
        </w:rPr>
        <w:t>保</w:t>
      </w:r>
      <w:r>
        <w:rPr>
          <w:rFonts w:ascii="Times New Roman" w:hAnsi="Times New Roman" w:cs="Times New Roman" w:hint="eastAsia"/>
          <w:color w:val="000000" w:themeColor="text1"/>
          <w:sz w:val="24"/>
          <w:szCs w:val="24"/>
        </w:rPr>
        <w:t>持了狠抓</w:t>
      </w:r>
      <w:r>
        <w:rPr>
          <w:rFonts w:ascii="Times New Roman" w:hAnsi="Times New Roman" w:cs="Times New Roman"/>
          <w:color w:val="000000" w:themeColor="text1"/>
          <w:sz w:val="24"/>
          <w:szCs w:val="24"/>
        </w:rPr>
        <w:t>本科教育教学质量的良性</w:t>
      </w:r>
      <w:r>
        <w:rPr>
          <w:rFonts w:ascii="Times New Roman" w:hAnsi="Times New Roman" w:cs="Times New Roman" w:hint="eastAsia"/>
          <w:color w:val="000000" w:themeColor="text1"/>
          <w:sz w:val="24"/>
          <w:szCs w:val="24"/>
        </w:rPr>
        <w:t>态势。</w:t>
      </w:r>
    </w:p>
    <w:p w:rsidR="00A45262" w:rsidRDefault="002012F9">
      <w:pPr>
        <w:widowControl/>
        <w:shd w:val="clear" w:color="auto" w:fill="FFFFFF"/>
        <w:spacing w:line="400" w:lineRule="exact"/>
        <w:ind w:firstLineChars="200" w:firstLine="480"/>
        <w:jc w:val="left"/>
        <w:rPr>
          <w:rFonts w:ascii="Times New Roman" w:eastAsia="黑体" w:hAnsi="Times New Roman" w:cs="Times New Roman"/>
          <w:b/>
          <w:color w:val="000000"/>
          <w:sz w:val="28"/>
          <w:szCs w:val="28"/>
        </w:rPr>
      </w:pPr>
      <w:r>
        <w:rPr>
          <w:rFonts w:ascii="Times New Roman" w:eastAsia="黑体" w:hAnsi="Times New Roman" w:cs="Times New Roman" w:hint="eastAsia"/>
          <w:bCs/>
          <w:color w:val="000000"/>
          <w:sz w:val="24"/>
          <w:szCs w:val="24"/>
        </w:rPr>
        <w:t>4</w:t>
      </w:r>
      <w:r>
        <w:rPr>
          <w:rFonts w:ascii="Times New Roman" w:eastAsia="黑体" w:hAnsi="Times New Roman" w:cs="Times New Roman"/>
          <w:bCs/>
          <w:color w:val="000000"/>
          <w:sz w:val="24"/>
          <w:szCs w:val="24"/>
        </w:rPr>
        <w:t xml:space="preserve">. </w:t>
      </w:r>
      <w:r>
        <w:rPr>
          <w:rFonts w:ascii="Times New Roman" w:eastAsia="黑体" w:hAnsi="Times New Roman" w:cs="Times New Roman"/>
          <w:bCs/>
          <w:color w:val="000000"/>
          <w:sz w:val="24"/>
          <w:szCs w:val="24"/>
        </w:rPr>
        <w:t>加强毕业论文设计管理</w:t>
      </w:r>
      <w:r>
        <w:rPr>
          <w:rFonts w:ascii="Times New Roman" w:eastAsia="黑体" w:hAnsi="Times New Roman" w:cs="Times New Roman" w:hint="eastAsia"/>
          <w:bCs/>
          <w:color w:val="000000"/>
          <w:sz w:val="24"/>
          <w:szCs w:val="24"/>
        </w:rPr>
        <w:t>，重启五年制医学生毕业综合考试。</w:t>
      </w:r>
      <w:r>
        <w:rPr>
          <w:rFonts w:ascii="Times New Roman" w:eastAsia="黑体" w:hAnsi="Times New Roman" w:cs="Times New Roman"/>
          <w:bCs/>
          <w:color w:val="000000"/>
          <w:sz w:val="24"/>
          <w:szCs w:val="24"/>
        </w:rPr>
        <w:t xml:space="preserve"> </w:t>
      </w:r>
      <w:r>
        <w:rPr>
          <w:rFonts w:ascii="Times New Roman" w:eastAsia="黑体" w:hAnsi="Times New Roman" w:cs="Times New Roman"/>
          <w:b/>
          <w:color w:val="000000"/>
          <w:sz w:val="28"/>
          <w:szCs w:val="28"/>
        </w:rPr>
        <w:t xml:space="preserve"> </w:t>
      </w:r>
    </w:p>
    <w:p w:rsidR="00A45262" w:rsidRDefault="002012F9">
      <w:pPr>
        <w:widowControl/>
        <w:shd w:val="clear" w:color="auto" w:fill="FFFFFF"/>
        <w:spacing w:line="400" w:lineRule="exact"/>
        <w:ind w:firstLineChars="200" w:firstLine="480"/>
        <w:jc w:val="left"/>
        <w:rPr>
          <w:rFonts w:ascii="Times New Roman" w:hAnsi="Times New Roman" w:cs="Times New Roman"/>
          <w:sz w:val="24"/>
          <w:szCs w:val="24"/>
        </w:rPr>
      </w:pPr>
      <w:r>
        <w:rPr>
          <w:rFonts w:ascii="Times New Roman" w:hAnsi="Times New Roman" w:cs="Times New Roman"/>
          <w:sz w:val="24"/>
          <w:szCs w:val="24"/>
        </w:rPr>
        <w:t>学院高度重视学位论文指导工作，按照河北省学士学位论文撰写标准，由各教学单位结合不同专业学科特点</w:t>
      </w:r>
      <w:r>
        <w:rPr>
          <w:rFonts w:ascii="Times New Roman" w:hAnsi="Times New Roman" w:cs="Times New Roman" w:hint="eastAsia"/>
          <w:sz w:val="24"/>
          <w:szCs w:val="24"/>
        </w:rPr>
        <w:t>逐年</w:t>
      </w:r>
      <w:r>
        <w:rPr>
          <w:rFonts w:ascii="Times New Roman" w:hAnsi="Times New Roman" w:cs="Times New Roman"/>
          <w:sz w:val="24"/>
          <w:szCs w:val="24"/>
        </w:rPr>
        <w:t>修订《毕业实习手册》和《毕业论文考核手册》，</w:t>
      </w:r>
      <w:r>
        <w:rPr>
          <w:rFonts w:ascii="Times New Roman" w:hAnsi="Times New Roman" w:cs="Times New Roman" w:hint="eastAsia"/>
          <w:sz w:val="24"/>
          <w:szCs w:val="24"/>
        </w:rPr>
        <w:t>同时</w:t>
      </w:r>
      <w:r>
        <w:rPr>
          <w:rFonts w:ascii="Times New Roman" w:hAnsi="Times New Roman" w:cs="Times New Roman"/>
          <w:sz w:val="24"/>
          <w:szCs w:val="24"/>
        </w:rPr>
        <w:t>建立有效的毕业论文质量管理模式和监控制度，加强对指导教师资质的审核，遴选职称高、责任心强的教师担任学生毕业论文指导教师，加强论文命</w:t>
      </w:r>
      <w:r>
        <w:rPr>
          <w:rFonts w:ascii="Times New Roman" w:hAnsi="Times New Roman" w:cs="Times New Roman"/>
          <w:sz w:val="24"/>
          <w:szCs w:val="24"/>
        </w:rPr>
        <w:lastRenderedPageBreak/>
        <w:t>题、设计、撰写等全过程的督促、指导；在论文计划书、中期检查和审核等环节加强掌控。</w:t>
      </w:r>
      <w:r>
        <w:rPr>
          <w:rFonts w:ascii="Times New Roman" w:hAnsi="Times New Roman" w:cs="Times New Roman" w:hint="eastAsia"/>
          <w:sz w:val="24"/>
          <w:szCs w:val="24"/>
        </w:rPr>
        <w:t>学院制定</w:t>
      </w:r>
      <w:r>
        <w:rPr>
          <w:rFonts w:ascii="Times New Roman" w:hAnsi="Times New Roman" w:cs="Times New Roman"/>
          <w:sz w:val="24"/>
          <w:szCs w:val="24"/>
        </w:rPr>
        <w:t>《北京中医药大学东方学院关于本科生毕业论文管理办法》、《北京中医药大学东方学院对学位论文抄袭剽窃、弄虚作假行为处理的实施细则》等规定，严肃处理学位论文作假，规范学术行为</w:t>
      </w:r>
      <w:r>
        <w:rPr>
          <w:rFonts w:ascii="Times New Roman" w:hAnsi="Times New Roman" w:cs="Times New Roman" w:hint="eastAsia"/>
          <w:sz w:val="24"/>
          <w:szCs w:val="24"/>
        </w:rPr>
        <w:t>，</w:t>
      </w:r>
      <w:r>
        <w:rPr>
          <w:rFonts w:ascii="Times New Roman" w:hAnsi="Times New Roman" w:cs="Times New Roman" w:hint="eastAsia"/>
          <w:sz w:val="24"/>
          <w:szCs w:val="24"/>
        </w:rPr>
        <w:t>2021</w:t>
      </w:r>
      <w:r>
        <w:rPr>
          <w:rFonts w:ascii="Times New Roman" w:hAnsi="Times New Roman" w:cs="Times New Roman" w:hint="eastAsia"/>
          <w:sz w:val="24"/>
          <w:szCs w:val="24"/>
        </w:rPr>
        <w:t>年</w:t>
      </w:r>
      <w:r>
        <w:rPr>
          <w:rFonts w:ascii="Times New Roman" w:hAnsi="Times New Roman" w:cs="Times New Roman"/>
          <w:sz w:val="24"/>
          <w:szCs w:val="24"/>
        </w:rPr>
        <w:t>所有本科毕业论文均已通过</w:t>
      </w:r>
      <w:proofErr w:type="gramStart"/>
      <w:r>
        <w:rPr>
          <w:rFonts w:ascii="Times New Roman" w:hAnsi="Times New Roman" w:cs="Times New Roman"/>
          <w:sz w:val="24"/>
          <w:szCs w:val="24"/>
        </w:rPr>
        <w:t>维普网论文</w:t>
      </w:r>
      <w:proofErr w:type="gramEnd"/>
      <w:r>
        <w:rPr>
          <w:rFonts w:ascii="Times New Roman" w:hAnsi="Times New Roman" w:cs="Times New Roman"/>
          <w:sz w:val="24"/>
          <w:szCs w:val="24"/>
        </w:rPr>
        <w:t>检测系统的检测，毕业论文文字复制比控制在</w:t>
      </w:r>
      <w:r>
        <w:rPr>
          <w:rFonts w:ascii="Times New Roman" w:hAnsi="Times New Roman" w:cs="Times New Roman"/>
          <w:color w:val="000000" w:themeColor="text1"/>
          <w:sz w:val="24"/>
          <w:szCs w:val="24"/>
        </w:rPr>
        <w:t>30</w:t>
      </w:r>
      <w:r>
        <w:rPr>
          <w:rFonts w:ascii="Times New Roman" w:hAnsi="Times New Roman" w:cs="Times New Roman"/>
          <w:color w:val="000000" w:themeColor="text1"/>
          <w:sz w:val="24"/>
          <w:szCs w:val="24"/>
        </w:rPr>
        <w:t>％（含</w:t>
      </w:r>
      <w:r>
        <w:rPr>
          <w:rFonts w:ascii="Times New Roman" w:hAnsi="Times New Roman" w:cs="Times New Roman"/>
          <w:color w:val="000000" w:themeColor="text1"/>
          <w:sz w:val="24"/>
          <w:szCs w:val="24"/>
        </w:rPr>
        <w:t>30%</w:t>
      </w:r>
      <w:r>
        <w:rPr>
          <w:rFonts w:ascii="Times New Roman" w:hAnsi="Times New Roman" w:cs="Times New Roman"/>
          <w:color w:val="000000" w:themeColor="text1"/>
          <w:sz w:val="24"/>
          <w:szCs w:val="24"/>
        </w:rPr>
        <w:t>）</w:t>
      </w:r>
      <w:r>
        <w:rPr>
          <w:rFonts w:ascii="Times New Roman" w:hAnsi="Times New Roman" w:cs="Times New Roman"/>
          <w:sz w:val="24"/>
          <w:szCs w:val="24"/>
        </w:rPr>
        <w:t>以内，全部毕业生论文检测合格。</w:t>
      </w:r>
    </w:p>
    <w:p w:rsidR="00A45262" w:rsidRDefault="002012F9">
      <w:pPr>
        <w:widowControl/>
        <w:shd w:val="clear" w:color="auto" w:fill="FFFFFF"/>
        <w:spacing w:line="400" w:lineRule="exact"/>
        <w:ind w:firstLineChars="200" w:firstLine="480"/>
        <w:jc w:val="left"/>
        <w:rPr>
          <w:rFonts w:ascii="Times New Roman" w:eastAsia="黑体" w:hAnsi="Times New Roman" w:cs="Times New Roman"/>
          <w:b/>
          <w:color w:val="000000" w:themeColor="text1"/>
          <w:sz w:val="28"/>
          <w:szCs w:val="28"/>
          <w:highlight w:val="yellow"/>
        </w:rPr>
      </w:pPr>
      <w:r>
        <w:rPr>
          <w:rFonts w:ascii="Times New Roman" w:hAnsi="Times New Roman" w:cs="Times New Roman" w:hint="eastAsia"/>
          <w:sz w:val="24"/>
          <w:szCs w:val="24"/>
        </w:rPr>
        <w:t>学院规定，重启五年制医学生毕业综合考试，包括基础</w:t>
      </w:r>
      <w:r>
        <w:rPr>
          <w:rFonts w:ascii="Times New Roman" w:hAnsi="Times New Roman" w:cs="Times New Roman"/>
          <w:sz w:val="24"/>
          <w:szCs w:val="24"/>
        </w:rPr>
        <w:t>理论</w:t>
      </w:r>
      <w:r>
        <w:rPr>
          <w:rFonts w:ascii="Times New Roman" w:hAnsi="Times New Roman" w:cs="Times New Roman" w:hint="eastAsia"/>
          <w:sz w:val="24"/>
          <w:szCs w:val="24"/>
        </w:rPr>
        <w:t>知识综合</w:t>
      </w:r>
      <w:r>
        <w:rPr>
          <w:rFonts w:ascii="Times New Roman" w:hAnsi="Times New Roman" w:cs="Times New Roman"/>
          <w:sz w:val="24"/>
          <w:szCs w:val="24"/>
        </w:rPr>
        <w:t>考试</w:t>
      </w:r>
      <w:r>
        <w:rPr>
          <w:rFonts w:ascii="Times New Roman" w:hAnsi="Times New Roman" w:cs="Times New Roman" w:hint="eastAsia"/>
          <w:sz w:val="24"/>
          <w:szCs w:val="24"/>
        </w:rPr>
        <w:t>（</w:t>
      </w:r>
      <w:r>
        <w:rPr>
          <w:rFonts w:ascii="Times New Roman" w:hAnsi="Times New Roman" w:cs="Times New Roman"/>
          <w:sz w:val="24"/>
          <w:szCs w:val="24"/>
        </w:rPr>
        <w:t>总分</w:t>
      </w:r>
      <w:r>
        <w:rPr>
          <w:rFonts w:ascii="Times New Roman" w:hAnsi="Times New Roman" w:cs="Times New Roman"/>
          <w:sz w:val="24"/>
          <w:szCs w:val="24"/>
        </w:rPr>
        <w:t>100</w:t>
      </w:r>
      <w:r>
        <w:rPr>
          <w:rFonts w:ascii="Times New Roman" w:hAnsi="Times New Roman" w:cs="Times New Roman"/>
          <w:sz w:val="24"/>
          <w:szCs w:val="24"/>
        </w:rPr>
        <w:t>分</w:t>
      </w:r>
      <w:r>
        <w:rPr>
          <w:rFonts w:ascii="Times New Roman" w:hAnsi="Times New Roman" w:cs="Times New Roman" w:hint="eastAsia"/>
          <w:sz w:val="24"/>
          <w:szCs w:val="24"/>
        </w:rPr>
        <w:t>，占比</w:t>
      </w:r>
      <w:r>
        <w:rPr>
          <w:rFonts w:ascii="Times New Roman" w:hAnsi="Times New Roman" w:cs="Times New Roman" w:hint="eastAsia"/>
          <w:sz w:val="24"/>
          <w:szCs w:val="24"/>
        </w:rPr>
        <w:t>25%</w:t>
      </w:r>
      <w:r>
        <w:rPr>
          <w:rFonts w:ascii="Times New Roman" w:hAnsi="Times New Roman" w:cs="Times New Roman" w:hint="eastAsia"/>
          <w:sz w:val="24"/>
          <w:szCs w:val="24"/>
        </w:rPr>
        <w:t>）、临床</w:t>
      </w:r>
      <w:r>
        <w:rPr>
          <w:rFonts w:ascii="Times New Roman" w:hAnsi="Times New Roman" w:cs="Times New Roman"/>
          <w:sz w:val="24"/>
          <w:szCs w:val="24"/>
        </w:rPr>
        <w:t>理论</w:t>
      </w:r>
      <w:r>
        <w:rPr>
          <w:rFonts w:ascii="Times New Roman" w:hAnsi="Times New Roman" w:cs="Times New Roman" w:hint="eastAsia"/>
          <w:sz w:val="24"/>
          <w:szCs w:val="24"/>
        </w:rPr>
        <w:t>知识综合</w:t>
      </w:r>
      <w:r>
        <w:rPr>
          <w:rFonts w:ascii="Times New Roman" w:hAnsi="Times New Roman" w:cs="Times New Roman"/>
          <w:sz w:val="24"/>
          <w:szCs w:val="24"/>
        </w:rPr>
        <w:t>考试</w:t>
      </w:r>
      <w:r>
        <w:rPr>
          <w:rFonts w:ascii="Times New Roman" w:hAnsi="Times New Roman" w:cs="Times New Roman" w:hint="eastAsia"/>
          <w:sz w:val="24"/>
          <w:szCs w:val="24"/>
        </w:rPr>
        <w:t>（</w:t>
      </w:r>
      <w:r>
        <w:rPr>
          <w:rFonts w:ascii="Times New Roman" w:hAnsi="Times New Roman" w:cs="Times New Roman"/>
          <w:sz w:val="24"/>
          <w:szCs w:val="24"/>
        </w:rPr>
        <w:t>总分</w:t>
      </w:r>
      <w:r>
        <w:rPr>
          <w:rFonts w:ascii="Times New Roman" w:hAnsi="Times New Roman" w:cs="Times New Roman"/>
          <w:sz w:val="24"/>
          <w:szCs w:val="24"/>
        </w:rPr>
        <w:t>100</w:t>
      </w:r>
      <w:r>
        <w:rPr>
          <w:rFonts w:ascii="Times New Roman" w:hAnsi="Times New Roman" w:cs="Times New Roman"/>
          <w:sz w:val="24"/>
          <w:szCs w:val="24"/>
        </w:rPr>
        <w:t>分</w:t>
      </w:r>
      <w:r>
        <w:rPr>
          <w:rFonts w:ascii="Times New Roman" w:hAnsi="Times New Roman" w:cs="Times New Roman" w:hint="eastAsia"/>
          <w:sz w:val="24"/>
          <w:szCs w:val="24"/>
        </w:rPr>
        <w:t>，占比</w:t>
      </w:r>
      <w:r>
        <w:rPr>
          <w:rFonts w:ascii="Times New Roman" w:hAnsi="Times New Roman" w:cs="Times New Roman" w:hint="eastAsia"/>
          <w:sz w:val="24"/>
          <w:szCs w:val="24"/>
        </w:rPr>
        <w:t>25%</w:t>
      </w:r>
      <w:r>
        <w:rPr>
          <w:rFonts w:ascii="Times New Roman" w:hAnsi="Times New Roman" w:cs="Times New Roman" w:hint="eastAsia"/>
          <w:sz w:val="24"/>
          <w:szCs w:val="24"/>
        </w:rPr>
        <w:t>）、临床</w:t>
      </w:r>
      <w:r>
        <w:rPr>
          <w:rFonts w:ascii="Times New Roman" w:hAnsi="Times New Roman" w:cs="Times New Roman"/>
          <w:sz w:val="24"/>
          <w:szCs w:val="24"/>
        </w:rPr>
        <w:t>技能考核</w:t>
      </w:r>
      <w:r>
        <w:rPr>
          <w:rFonts w:ascii="Times New Roman" w:hAnsi="Times New Roman" w:cs="Times New Roman" w:hint="eastAsia"/>
          <w:sz w:val="24"/>
          <w:szCs w:val="24"/>
        </w:rPr>
        <w:t>（</w:t>
      </w:r>
      <w:r>
        <w:rPr>
          <w:rFonts w:ascii="Times New Roman" w:hAnsi="Times New Roman" w:cs="Times New Roman"/>
          <w:sz w:val="24"/>
          <w:szCs w:val="24"/>
        </w:rPr>
        <w:t>总分</w:t>
      </w:r>
      <w:r>
        <w:rPr>
          <w:rFonts w:ascii="Times New Roman" w:hAnsi="Times New Roman" w:cs="Times New Roman"/>
          <w:sz w:val="24"/>
          <w:szCs w:val="24"/>
        </w:rPr>
        <w:t>100</w:t>
      </w:r>
      <w:r>
        <w:rPr>
          <w:rFonts w:ascii="Times New Roman" w:hAnsi="Times New Roman" w:cs="Times New Roman"/>
          <w:sz w:val="24"/>
          <w:szCs w:val="24"/>
        </w:rPr>
        <w:t>分</w:t>
      </w:r>
      <w:r>
        <w:rPr>
          <w:rFonts w:ascii="Times New Roman" w:hAnsi="Times New Roman" w:cs="Times New Roman" w:hint="eastAsia"/>
          <w:sz w:val="24"/>
          <w:szCs w:val="24"/>
        </w:rPr>
        <w:t>，占比</w:t>
      </w:r>
      <w:r>
        <w:rPr>
          <w:rFonts w:ascii="Times New Roman" w:hAnsi="Times New Roman" w:cs="Times New Roman" w:hint="eastAsia"/>
          <w:sz w:val="24"/>
          <w:szCs w:val="24"/>
        </w:rPr>
        <w:t>40%</w:t>
      </w:r>
      <w:r>
        <w:rPr>
          <w:rFonts w:ascii="Times New Roman" w:hAnsi="Times New Roman" w:cs="Times New Roman" w:hint="eastAsia"/>
          <w:sz w:val="24"/>
          <w:szCs w:val="24"/>
        </w:rPr>
        <w:t>，并强调考核考生的医德医风、沟通能力和人文关怀），毕业论文（总分</w:t>
      </w:r>
      <w:r>
        <w:rPr>
          <w:rFonts w:ascii="Times New Roman" w:hAnsi="Times New Roman" w:cs="Times New Roman" w:hint="eastAsia"/>
          <w:sz w:val="24"/>
          <w:szCs w:val="24"/>
        </w:rPr>
        <w:t>100</w:t>
      </w:r>
      <w:r>
        <w:rPr>
          <w:rFonts w:ascii="Times New Roman" w:hAnsi="Times New Roman" w:cs="Times New Roman" w:hint="eastAsia"/>
          <w:sz w:val="24"/>
          <w:szCs w:val="24"/>
        </w:rPr>
        <w:t>分，占比</w:t>
      </w:r>
      <w:r>
        <w:rPr>
          <w:rFonts w:ascii="Times New Roman" w:hAnsi="Times New Roman" w:cs="Times New Roman" w:hint="eastAsia"/>
          <w:sz w:val="24"/>
          <w:szCs w:val="24"/>
        </w:rPr>
        <w:t>10%</w:t>
      </w:r>
      <w:r>
        <w:rPr>
          <w:rFonts w:ascii="Times New Roman" w:hAnsi="Times New Roman" w:cs="Times New Roman" w:hint="eastAsia"/>
          <w:sz w:val="24"/>
          <w:szCs w:val="24"/>
        </w:rPr>
        <w:t>）。凡基础理论知识综合考试成绩、临床理论知识综合考试成绩、临床技能考核成绩、毕业论文成绩及格者，方可毕业。</w:t>
      </w:r>
      <w:r>
        <w:rPr>
          <w:rFonts w:ascii="Times New Roman" w:eastAsia="黑体" w:hAnsi="Times New Roman" w:cs="Times New Roman" w:hint="eastAsia"/>
          <w:b/>
          <w:color w:val="000000" w:themeColor="text1"/>
          <w:sz w:val="28"/>
          <w:szCs w:val="28"/>
        </w:rPr>
        <w:t xml:space="preserve">   </w:t>
      </w:r>
    </w:p>
    <w:p w:rsidR="00A45262" w:rsidRDefault="002012F9">
      <w:pPr>
        <w:ind w:firstLineChars="200" w:firstLine="562"/>
        <w:rPr>
          <w:rFonts w:ascii="Times New Roman" w:eastAsia="黑体" w:hAnsi="Times New Roman" w:cs="Times New Roman"/>
          <w:b/>
          <w:color w:val="000000" w:themeColor="text1"/>
          <w:sz w:val="28"/>
          <w:szCs w:val="28"/>
        </w:rPr>
      </w:pPr>
      <w:r>
        <w:rPr>
          <w:rFonts w:ascii="Times New Roman" w:eastAsia="黑体" w:hAnsi="Times New Roman" w:cs="Times New Roman" w:hint="eastAsia"/>
          <w:b/>
          <w:color w:val="000000" w:themeColor="text1"/>
          <w:sz w:val="28"/>
          <w:szCs w:val="28"/>
        </w:rPr>
        <w:t>（二）教材建设</w:t>
      </w:r>
    </w:p>
    <w:p w:rsidR="00A45262" w:rsidRDefault="002012F9">
      <w:pPr>
        <w:widowControl/>
        <w:shd w:val="clear" w:color="auto" w:fill="FFFFFF"/>
        <w:spacing w:line="400" w:lineRule="exact"/>
        <w:ind w:firstLineChars="200" w:firstLine="480"/>
        <w:jc w:val="left"/>
        <w:rPr>
          <w:rFonts w:ascii="Times New Roman" w:hAnsi="Times New Roman" w:cs="Times New Roman"/>
          <w:sz w:val="24"/>
          <w:szCs w:val="24"/>
        </w:rPr>
      </w:pPr>
      <w:r>
        <w:rPr>
          <w:rFonts w:ascii="Times New Roman" w:hAnsi="Times New Roman" w:cs="Times New Roman"/>
          <w:sz w:val="24"/>
          <w:szCs w:val="24"/>
        </w:rPr>
        <w:t>学院制定《北京中医药大学东方学院教材建设管理办法》，要求各二级学院优先使用国家规划教材及行业规划教材，确保高质量教材进课堂。同时不断加大教材建设力度，采取激励措施，鼓励教师主编</w:t>
      </w:r>
      <w:proofErr w:type="gramStart"/>
      <w:r>
        <w:rPr>
          <w:rFonts w:ascii="Times New Roman" w:hAnsi="Times New Roman" w:cs="Times New Roman"/>
          <w:sz w:val="24"/>
          <w:szCs w:val="24"/>
        </w:rPr>
        <w:t>参编各类</w:t>
      </w:r>
      <w:proofErr w:type="gramEnd"/>
      <w:r>
        <w:rPr>
          <w:rFonts w:ascii="Times New Roman" w:hAnsi="Times New Roman" w:cs="Times New Roman"/>
          <w:sz w:val="24"/>
          <w:szCs w:val="24"/>
        </w:rPr>
        <w:t>教材，特别是能体现学校专业特色的教材，对教师在教材建设中取得的成果每年均给予表彰和奖励。例如，刘占文教授主编的新世纪全国高等中医药院校创新教材《中医养生学》、《中医营养学》，为全国优秀创新教材；中药学院教师编写的数部适用于我院学生的实验教学（校内自编）教材，</w:t>
      </w:r>
      <w:r>
        <w:rPr>
          <w:rFonts w:ascii="Times New Roman" w:hAnsi="Times New Roman" w:cs="Times New Roman" w:hint="eastAsia"/>
          <w:sz w:val="24"/>
          <w:szCs w:val="24"/>
        </w:rPr>
        <w:t>已运行几年，教学效果较好</w:t>
      </w:r>
      <w:r>
        <w:rPr>
          <w:rFonts w:ascii="Times New Roman" w:hAnsi="Times New Roman" w:cs="Times New Roman"/>
          <w:sz w:val="24"/>
          <w:szCs w:val="24"/>
        </w:rPr>
        <w:t>。</w:t>
      </w:r>
    </w:p>
    <w:p w:rsidR="00A45262" w:rsidRDefault="002012F9">
      <w:pPr>
        <w:ind w:firstLineChars="200" w:firstLine="562"/>
        <w:rPr>
          <w:rFonts w:ascii="Times New Roman" w:hAnsi="Times New Roman" w:cs="Times New Roman"/>
          <w:color w:val="000000" w:themeColor="text1"/>
          <w:sz w:val="24"/>
          <w:szCs w:val="24"/>
        </w:rPr>
      </w:pPr>
      <w:r>
        <w:rPr>
          <w:rFonts w:ascii="Times New Roman" w:eastAsia="黑体" w:hAnsi="Times New Roman" w:cs="Times New Roman" w:hint="eastAsia"/>
          <w:b/>
          <w:color w:val="000000" w:themeColor="text1"/>
          <w:sz w:val="28"/>
          <w:szCs w:val="28"/>
        </w:rPr>
        <w:t>（三）教学改革</w:t>
      </w:r>
    </w:p>
    <w:p w:rsidR="00A45262" w:rsidRDefault="002012F9">
      <w:pPr>
        <w:widowControl/>
        <w:shd w:val="clear" w:color="auto" w:fill="FFFFFF"/>
        <w:spacing w:line="400" w:lineRule="exact"/>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为了全面</w:t>
      </w:r>
      <w:r>
        <w:rPr>
          <w:rFonts w:ascii="Times New Roman" w:hAnsi="Times New Roman" w:cs="Times New Roman"/>
          <w:sz w:val="24"/>
          <w:szCs w:val="24"/>
        </w:rPr>
        <w:t>贯彻习近平总书记</w:t>
      </w:r>
      <w:r>
        <w:rPr>
          <w:rFonts w:ascii="Times New Roman" w:hAnsi="Times New Roman" w:cs="Times New Roman" w:hint="eastAsia"/>
          <w:sz w:val="24"/>
          <w:szCs w:val="24"/>
        </w:rPr>
        <w:t>在全国高校</w:t>
      </w:r>
      <w:r>
        <w:rPr>
          <w:rFonts w:ascii="Times New Roman" w:hAnsi="Times New Roman" w:cs="Times New Roman"/>
          <w:sz w:val="24"/>
          <w:szCs w:val="24"/>
        </w:rPr>
        <w:t>思想政治理论课教师座谈会</w:t>
      </w:r>
      <w:r>
        <w:rPr>
          <w:rFonts w:ascii="Times New Roman" w:hAnsi="Times New Roman" w:cs="Times New Roman" w:hint="eastAsia"/>
          <w:sz w:val="24"/>
          <w:szCs w:val="24"/>
        </w:rPr>
        <w:t>上的讲话精神，</w:t>
      </w:r>
      <w:r>
        <w:rPr>
          <w:rFonts w:ascii="Times New Roman" w:hAnsi="Times New Roman" w:cs="Times New Roman"/>
          <w:sz w:val="24"/>
          <w:szCs w:val="24"/>
        </w:rPr>
        <w:t>办好高校思想政治理论课</w:t>
      </w:r>
      <w:r>
        <w:rPr>
          <w:rFonts w:ascii="Times New Roman" w:hAnsi="Times New Roman" w:cs="Times New Roman" w:hint="eastAsia"/>
          <w:sz w:val="24"/>
          <w:szCs w:val="24"/>
        </w:rPr>
        <w:t>；</w:t>
      </w:r>
      <w:r>
        <w:rPr>
          <w:rFonts w:ascii="Times New Roman" w:hAnsi="Times New Roman" w:cs="Times New Roman"/>
          <w:sz w:val="24"/>
          <w:szCs w:val="24"/>
        </w:rPr>
        <w:t>落实</w:t>
      </w:r>
      <w:r>
        <w:rPr>
          <w:rFonts w:ascii="Times New Roman" w:hAnsi="Times New Roman" w:cs="Times New Roman" w:hint="eastAsia"/>
          <w:sz w:val="24"/>
          <w:szCs w:val="24"/>
        </w:rPr>
        <w:t>省委书记王东峰</w:t>
      </w:r>
      <w:r>
        <w:rPr>
          <w:rFonts w:ascii="Times New Roman" w:hAnsi="Times New Roman" w:cs="Times New Roman"/>
          <w:sz w:val="24"/>
          <w:szCs w:val="24"/>
        </w:rPr>
        <w:t>同志</w:t>
      </w:r>
      <w:r>
        <w:rPr>
          <w:rFonts w:ascii="Times New Roman" w:hAnsi="Times New Roman" w:cs="Times New Roman" w:hint="eastAsia"/>
          <w:sz w:val="24"/>
          <w:szCs w:val="24"/>
        </w:rPr>
        <w:t>提出的全面提升学校思想政治理论</w:t>
      </w:r>
      <w:proofErr w:type="gramStart"/>
      <w:r>
        <w:rPr>
          <w:rFonts w:ascii="Times New Roman" w:hAnsi="Times New Roman" w:cs="Times New Roman" w:hint="eastAsia"/>
          <w:sz w:val="24"/>
          <w:szCs w:val="24"/>
        </w:rPr>
        <w:t>课质量</w:t>
      </w:r>
      <w:proofErr w:type="gramEnd"/>
      <w:r>
        <w:rPr>
          <w:rFonts w:ascii="Times New Roman" w:hAnsi="Times New Roman" w:cs="Times New Roman" w:hint="eastAsia"/>
          <w:sz w:val="24"/>
          <w:szCs w:val="24"/>
        </w:rPr>
        <w:t>和水平等批示</w:t>
      </w:r>
      <w:r>
        <w:rPr>
          <w:rFonts w:ascii="Times New Roman" w:hAnsi="Times New Roman" w:cs="Times New Roman"/>
          <w:sz w:val="24"/>
          <w:szCs w:val="24"/>
        </w:rPr>
        <w:t>，</w:t>
      </w:r>
      <w:r>
        <w:rPr>
          <w:rFonts w:ascii="Times New Roman" w:hAnsi="Times New Roman" w:cs="Times New Roman" w:hint="eastAsia"/>
          <w:sz w:val="24"/>
          <w:szCs w:val="24"/>
        </w:rPr>
        <w:t>学院认真落实立德树人的体制机制，推动教育教学改革，</w:t>
      </w:r>
      <w:r>
        <w:rPr>
          <w:rFonts w:ascii="Times New Roman" w:hAnsi="Times New Roman" w:cs="Times New Roman"/>
          <w:sz w:val="24"/>
          <w:szCs w:val="24"/>
        </w:rPr>
        <w:t>构建</w:t>
      </w:r>
      <w:r>
        <w:rPr>
          <w:rFonts w:ascii="Times New Roman" w:hAnsi="Times New Roman" w:cs="Times New Roman" w:hint="eastAsia"/>
          <w:sz w:val="24"/>
          <w:szCs w:val="24"/>
        </w:rPr>
        <w:t>了学</w:t>
      </w:r>
      <w:r>
        <w:rPr>
          <w:rFonts w:ascii="Times New Roman" w:hAnsi="Times New Roman" w:cs="Times New Roman"/>
          <w:sz w:val="24"/>
          <w:szCs w:val="24"/>
        </w:rPr>
        <w:t>院思想政治工作体系，贯穿教育教学全过程。采取的措施是：</w:t>
      </w:r>
      <w:r>
        <w:rPr>
          <w:rFonts w:ascii="Times New Roman" w:hAnsi="Times New Roman" w:cs="Times New Roman"/>
          <w:sz w:val="24"/>
          <w:szCs w:val="24"/>
        </w:rPr>
        <w:t>1</w:t>
      </w:r>
      <w:r>
        <w:rPr>
          <w:rFonts w:ascii="Times New Roman" w:hAnsi="Times New Roman" w:cs="Times New Roman"/>
          <w:sz w:val="24"/>
          <w:szCs w:val="24"/>
        </w:rPr>
        <w:t>）成立</w:t>
      </w:r>
      <w:proofErr w:type="gramStart"/>
      <w:r>
        <w:rPr>
          <w:rFonts w:ascii="Times New Roman" w:hAnsi="Times New Roman" w:cs="Times New Roman"/>
          <w:sz w:val="24"/>
          <w:szCs w:val="24"/>
        </w:rPr>
        <w:t>思政教学</w:t>
      </w:r>
      <w:proofErr w:type="gramEnd"/>
      <w:r>
        <w:rPr>
          <w:rFonts w:ascii="Times New Roman" w:hAnsi="Times New Roman" w:cs="Times New Roman" w:hint="eastAsia"/>
          <w:sz w:val="24"/>
          <w:szCs w:val="24"/>
        </w:rPr>
        <w:t>部</w:t>
      </w:r>
      <w:r>
        <w:rPr>
          <w:rFonts w:ascii="Times New Roman" w:hAnsi="Times New Roman" w:cs="Times New Roman"/>
          <w:sz w:val="24"/>
          <w:szCs w:val="24"/>
        </w:rPr>
        <w:t>，</w:t>
      </w:r>
      <w:r>
        <w:rPr>
          <w:rFonts w:ascii="Times New Roman" w:hAnsi="Times New Roman" w:cs="Times New Roman" w:hint="eastAsia"/>
          <w:sz w:val="24"/>
          <w:szCs w:val="24"/>
        </w:rPr>
        <w:t>落实责任制；</w:t>
      </w:r>
      <w:r>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hint="eastAsia"/>
          <w:sz w:val="24"/>
          <w:szCs w:val="24"/>
        </w:rPr>
        <w:t>引进和培养相结合，</w:t>
      </w:r>
      <w:r>
        <w:rPr>
          <w:rFonts w:ascii="Times New Roman" w:hAnsi="Times New Roman" w:cs="Times New Roman"/>
          <w:sz w:val="24"/>
          <w:szCs w:val="24"/>
        </w:rPr>
        <w:t>建立兼职班主任制度，培养一批既有专业知识又能将指导学生专业学习融入到</w:t>
      </w:r>
      <w:proofErr w:type="gramStart"/>
      <w:r>
        <w:rPr>
          <w:rFonts w:ascii="Times New Roman" w:hAnsi="Times New Roman" w:cs="Times New Roman"/>
          <w:sz w:val="24"/>
          <w:szCs w:val="24"/>
        </w:rPr>
        <w:t>思政教育</w:t>
      </w:r>
      <w:proofErr w:type="gramEnd"/>
      <w:r>
        <w:rPr>
          <w:rFonts w:ascii="Times New Roman" w:hAnsi="Times New Roman" w:cs="Times New Roman"/>
          <w:sz w:val="24"/>
          <w:szCs w:val="24"/>
        </w:rPr>
        <w:t>管理的教师，抓好</w:t>
      </w:r>
      <w:r>
        <w:rPr>
          <w:rFonts w:ascii="Times New Roman" w:hAnsi="Times New Roman" w:cs="Times New Roman" w:hint="eastAsia"/>
          <w:sz w:val="24"/>
          <w:szCs w:val="24"/>
        </w:rPr>
        <w:t>师资</w:t>
      </w:r>
      <w:r>
        <w:rPr>
          <w:rFonts w:ascii="Times New Roman" w:hAnsi="Times New Roman" w:cs="Times New Roman"/>
          <w:sz w:val="24"/>
          <w:szCs w:val="24"/>
        </w:rPr>
        <w:t>队伍建设；</w:t>
      </w:r>
      <w:r>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hint="eastAsia"/>
          <w:sz w:val="24"/>
          <w:szCs w:val="24"/>
        </w:rPr>
        <w:t>党政领导和</w:t>
      </w:r>
      <w:r>
        <w:rPr>
          <w:rFonts w:ascii="Times New Roman" w:hAnsi="Times New Roman" w:cs="Times New Roman"/>
          <w:sz w:val="24"/>
          <w:szCs w:val="24"/>
        </w:rPr>
        <w:t>行政岗位</w:t>
      </w:r>
      <w:r>
        <w:rPr>
          <w:rFonts w:ascii="Times New Roman" w:hAnsi="Times New Roman" w:cs="Times New Roman" w:hint="eastAsia"/>
          <w:sz w:val="24"/>
          <w:szCs w:val="24"/>
        </w:rPr>
        <w:t>的中层干部</w:t>
      </w:r>
      <w:r>
        <w:rPr>
          <w:rFonts w:ascii="Times New Roman" w:hAnsi="Times New Roman" w:cs="Times New Roman"/>
          <w:sz w:val="24"/>
          <w:szCs w:val="24"/>
        </w:rPr>
        <w:t>承担</w:t>
      </w:r>
      <w:r>
        <w:rPr>
          <w:rFonts w:ascii="Times New Roman" w:hAnsi="Times New Roman" w:cs="Times New Roman"/>
          <w:sz w:val="24"/>
          <w:szCs w:val="24"/>
        </w:rPr>
        <w:t>“</w:t>
      </w:r>
      <w:r>
        <w:rPr>
          <w:rFonts w:ascii="Times New Roman" w:hAnsi="Times New Roman" w:cs="Times New Roman"/>
          <w:sz w:val="24"/>
          <w:szCs w:val="24"/>
        </w:rPr>
        <w:t>形势与政策</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大学生心理健康</w:t>
      </w:r>
      <w:r>
        <w:rPr>
          <w:rFonts w:ascii="Times New Roman" w:hAnsi="Times New Roman" w:cs="Times New Roman"/>
          <w:sz w:val="24"/>
          <w:szCs w:val="24"/>
        </w:rPr>
        <w:t>”</w:t>
      </w:r>
      <w:r>
        <w:rPr>
          <w:rFonts w:ascii="Times New Roman" w:hAnsi="Times New Roman" w:cs="Times New Roman"/>
          <w:sz w:val="24"/>
          <w:szCs w:val="24"/>
        </w:rPr>
        <w:t>课程</w:t>
      </w:r>
      <w:r>
        <w:rPr>
          <w:rFonts w:ascii="Times New Roman" w:hAnsi="Times New Roman" w:cs="Times New Roman" w:hint="eastAsia"/>
          <w:sz w:val="24"/>
          <w:szCs w:val="24"/>
        </w:rPr>
        <w:t>教学</w:t>
      </w:r>
      <w:r>
        <w:rPr>
          <w:rFonts w:ascii="Times New Roman" w:hAnsi="Times New Roman" w:cs="Times New Roman"/>
          <w:sz w:val="24"/>
          <w:szCs w:val="24"/>
        </w:rPr>
        <w:t>，纳入教学计划，抓好课程建设</w:t>
      </w:r>
      <w:r>
        <w:rPr>
          <w:rFonts w:ascii="Times New Roman" w:hAnsi="Times New Roman" w:cs="Times New Roman" w:hint="eastAsia"/>
          <w:sz w:val="24"/>
          <w:szCs w:val="24"/>
        </w:rPr>
        <w:t>；</w:t>
      </w:r>
      <w:r>
        <w:rPr>
          <w:rFonts w:ascii="Times New Roman" w:hAnsi="Times New Roman" w:cs="Times New Roman" w:hint="eastAsia"/>
          <w:sz w:val="24"/>
          <w:szCs w:val="24"/>
        </w:rPr>
        <w:t>4</w:t>
      </w:r>
      <w:r>
        <w:rPr>
          <w:rFonts w:ascii="Times New Roman" w:hAnsi="Times New Roman" w:cs="Times New Roman" w:hint="eastAsia"/>
          <w:sz w:val="24"/>
          <w:szCs w:val="24"/>
        </w:rPr>
        <w:t>）努力</w:t>
      </w:r>
      <w:r>
        <w:rPr>
          <w:rFonts w:ascii="Times New Roman" w:hAnsi="Times New Roman" w:cs="Times New Roman"/>
          <w:sz w:val="24"/>
          <w:szCs w:val="24"/>
        </w:rPr>
        <w:t>推动习近平新时代中国特色社会主义思想进教材、进课堂、进头脑，贯穿教育教学全过程。</w:t>
      </w:r>
    </w:p>
    <w:p w:rsidR="00A45262" w:rsidRDefault="002012F9">
      <w:pPr>
        <w:widowControl/>
        <w:shd w:val="clear" w:color="auto" w:fill="FFFFFF"/>
        <w:spacing w:line="400" w:lineRule="exact"/>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为了</w:t>
      </w:r>
      <w:r>
        <w:rPr>
          <w:rFonts w:ascii="Times New Roman" w:hAnsi="Times New Roman" w:cs="Times New Roman"/>
          <w:sz w:val="24"/>
          <w:szCs w:val="24"/>
        </w:rPr>
        <w:t>认真贯彻落实教育部《关于深化本科教育教学改革全面提高人才培养质量的意见》，探索创新人才的培养模式</w:t>
      </w:r>
      <w:r>
        <w:rPr>
          <w:rFonts w:ascii="Times New Roman" w:hAnsi="Times New Roman" w:cs="Times New Roman" w:hint="eastAsia"/>
          <w:sz w:val="24"/>
          <w:szCs w:val="24"/>
        </w:rPr>
        <w:t>，</w:t>
      </w:r>
      <w:r>
        <w:rPr>
          <w:rFonts w:ascii="Times New Roman" w:hAnsi="Times New Roman" w:cs="Times New Roman"/>
          <w:sz w:val="24"/>
          <w:szCs w:val="24"/>
        </w:rPr>
        <w:t>学院多次组织教务处领导、教研室主任和教师参加河北省各类培训，激发广大教师投身教育教学改革的积极性。</w:t>
      </w:r>
      <w:r>
        <w:rPr>
          <w:rFonts w:ascii="Times New Roman" w:hAnsi="Times New Roman" w:cs="Times New Roman" w:hint="eastAsia"/>
          <w:sz w:val="24"/>
          <w:szCs w:val="24"/>
        </w:rPr>
        <w:t>一年来，</w:t>
      </w:r>
      <w:r>
        <w:rPr>
          <w:rFonts w:ascii="Times New Roman" w:hAnsi="Times New Roman" w:cs="Times New Roman"/>
          <w:sz w:val="24"/>
          <w:szCs w:val="24"/>
        </w:rPr>
        <w:lastRenderedPageBreak/>
        <w:t>教师们在</w:t>
      </w:r>
      <w:r>
        <w:rPr>
          <w:rFonts w:ascii="Times New Roman" w:hAnsi="Times New Roman" w:cs="Times New Roman" w:hint="eastAsia"/>
          <w:sz w:val="24"/>
          <w:szCs w:val="24"/>
        </w:rPr>
        <w:t>教</w:t>
      </w:r>
      <w:r>
        <w:rPr>
          <w:rFonts w:ascii="Times New Roman" w:hAnsi="Times New Roman" w:cs="Times New Roman"/>
          <w:sz w:val="24"/>
          <w:szCs w:val="24"/>
        </w:rPr>
        <w:t>研方面展现出了勤于实践勇于创新的工作风貌，已有</w:t>
      </w:r>
      <w:r>
        <w:rPr>
          <w:rFonts w:ascii="Times New Roman" w:hAnsi="Times New Roman" w:cs="Times New Roman" w:hint="eastAsia"/>
          <w:sz w:val="24"/>
          <w:szCs w:val="24"/>
        </w:rPr>
        <w:t>二十余</w:t>
      </w:r>
      <w:r>
        <w:rPr>
          <w:rFonts w:ascii="Times New Roman" w:hAnsi="Times New Roman" w:cs="Times New Roman"/>
          <w:sz w:val="24"/>
          <w:szCs w:val="24"/>
        </w:rPr>
        <w:t>项教改项目分别获各级各类科研基金资助，</w:t>
      </w:r>
      <w:r>
        <w:rPr>
          <w:rFonts w:ascii="Times New Roman" w:hAnsi="Times New Roman" w:cs="Times New Roman" w:hint="eastAsia"/>
          <w:sz w:val="24"/>
          <w:szCs w:val="24"/>
        </w:rPr>
        <w:t>发表教研论著</w:t>
      </w:r>
      <w:r>
        <w:rPr>
          <w:rFonts w:ascii="Times New Roman" w:hAnsi="Times New Roman" w:cs="Times New Roman" w:hint="eastAsia"/>
          <w:sz w:val="24"/>
          <w:szCs w:val="24"/>
        </w:rPr>
        <w:t>52</w:t>
      </w:r>
      <w:r>
        <w:rPr>
          <w:rFonts w:ascii="Times New Roman" w:hAnsi="Times New Roman" w:cs="Times New Roman" w:hint="eastAsia"/>
          <w:sz w:val="24"/>
          <w:szCs w:val="24"/>
        </w:rPr>
        <w:t>篇</w:t>
      </w:r>
      <w:r>
        <w:rPr>
          <w:rFonts w:ascii="Times New Roman" w:hAnsi="Times New Roman" w:cs="Times New Roman" w:hint="eastAsia"/>
          <w:sz w:val="24"/>
          <w:szCs w:val="24"/>
        </w:rPr>
        <w:t>/</w:t>
      </w:r>
      <w:r>
        <w:rPr>
          <w:rFonts w:ascii="Times New Roman" w:hAnsi="Times New Roman" w:cs="Times New Roman" w:hint="eastAsia"/>
          <w:sz w:val="24"/>
          <w:szCs w:val="24"/>
        </w:rPr>
        <w:t>部。</w:t>
      </w:r>
      <w:r>
        <w:rPr>
          <w:rFonts w:ascii="Times New Roman" w:hAnsi="Times New Roman" w:cs="Times New Roman"/>
          <w:sz w:val="24"/>
          <w:szCs w:val="24"/>
        </w:rPr>
        <w:t>教师的</w:t>
      </w:r>
      <w:r>
        <w:rPr>
          <w:rFonts w:ascii="Times New Roman" w:hAnsi="Times New Roman" w:cs="Times New Roman" w:hint="eastAsia"/>
          <w:sz w:val="24"/>
          <w:szCs w:val="24"/>
        </w:rPr>
        <w:t>教</w:t>
      </w:r>
      <w:r>
        <w:rPr>
          <w:rFonts w:ascii="Times New Roman" w:hAnsi="Times New Roman" w:cs="Times New Roman"/>
          <w:sz w:val="24"/>
          <w:szCs w:val="24"/>
        </w:rPr>
        <w:t>研水平</w:t>
      </w:r>
      <w:r>
        <w:rPr>
          <w:rFonts w:ascii="Times New Roman" w:hAnsi="Times New Roman" w:cs="Times New Roman" w:hint="eastAsia"/>
          <w:sz w:val="24"/>
          <w:szCs w:val="24"/>
        </w:rPr>
        <w:t>逐步提升</w:t>
      </w:r>
      <w:r>
        <w:rPr>
          <w:rFonts w:ascii="Times New Roman" w:hAnsi="Times New Roman" w:cs="Times New Roman"/>
          <w:sz w:val="24"/>
          <w:szCs w:val="24"/>
        </w:rPr>
        <w:t>，学院的教育教学改革</w:t>
      </w:r>
      <w:r>
        <w:rPr>
          <w:rFonts w:ascii="Times New Roman" w:hAnsi="Times New Roman" w:cs="Times New Roman" w:hint="eastAsia"/>
          <w:sz w:val="24"/>
          <w:szCs w:val="24"/>
        </w:rPr>
        <w:t>有了明显的</w:t>
      </w:r>
      <w:r>
        <w:rPr>
          <w:rFonts w:ascii="Times New Roman" w:hAnsi="Times New Roman" w:cs="Times New Roman"/>
          <w:sz w:val="24"/>
          <w:szCs w:val="24"/>
        </w:rPr>
        <w:t>推进。</w:t>
      </w:r>
    </w:p>
    <w:p w:rsidR="00A45262" w:rsidRDefault="002012F9">
      <w:pPr>
        <w:widowControl/>
        <w:shd w:val="clear" w:color="auto" w:fill="FFFFFF"/>
        <w:spacing w:line="400" w:lineRule="exact"/>
        <w:ind w:firstLineChars="200" w:firstLine="480"/>
        <w:jc w:val="left"/>
        <w:rPr>
          <w:rFonts w:ascii="Times New Roman" w:hAnsi="Times New Roman" w:cs="Times New Roman"/>
          <w:sz w:val="24"/>
          <w:szCs w:val="24"/>
        </w:rPr>
      </w:pPr>
      <w:r>
        <w:rPr>
          <w:rFonts w:ascii="Times New Roman" w:hAnsi="Times New Roman" w:cs="Times New Roman"/>
          <w:sz w:val="24"/>
          <w:szCs w:val="24"/>
        </w:rPr>
        <w:t>中医药高等院校</w:t>
      </w:r>
      <w:r>
        <w:rPr>
          <w:rFonts w:ascii="Times New Roman" w:hAnsi="Times New Roman" w:cs="Times New Roman" w:hint="eastAsia"/>
          <w:sz w:val="24"/>
          <w:szCs w:val="24"/>
        </w:rPr>
        <w:t>既</w:t>
      </w:r>
      <w:r>
        <w:rPr>
          <w:rFonts w:ascii="Times New Roman" w:hAnsi="Times New Roman" w:cs="Times New Roman"/>
          <w:sz w:val="24"/>
          <w:szCs w:val="24"/>
        </w:rPr>
        <w:t>是传承和创新中华传统医药文化、培养中医药人才的</w:t>
      </w:r>
      <w:r>
        <w:rPr>
          <w:rFonts w:ascii="Times New Roman" w:hAnsi="Times New Roman" w:cs="Times New Roman" w:hint="eastAsia"/>
          <w:sz w:val="24"/>
          <w:szCs w:val="24"/>
        </w:rPr>
        <w:t>支撑力量，也是科技创新和人力资源开发的摇篮。北京中医药大学东方学院作为廊坊地区中医药高校，努力为推进校地、校企深度融合发挥桥梁纽带作用。例如学院组织中医专家和中医学生开展社区义诊，服务医药健康；组织科技人员参与课题招标，为解决廊坊地区重点难点问题提供有效路径与对策，</w:t>
      </w:r>
      <w:proofErr w:type="gramStart"/>
      <w:r>
        <w:rPr>
          <w:rFonts w:ascii="Times New Roman" w:hAnsi="Times New Roman" w:cs="Times New Roman" w:hint="eastAsia"/>
          <w:sz w:val="24"/>
          <w:szCs w:val="24"/>
        </w:rPr>
        <w:t>发挥驻廊高校</w:t>
      </w:r>
      <w:proofErr w:type="gramEnd"/>
      <w:r>
        <w:rPr>
          <w:rFonts w:ascii="Times New Roman" w:hAnsi="Times New Roman" w:cs="Times New Roman" w:hint="eastAsia"/>
          <w:sz w:val="24"/>
          <w:szCs w:val="24"/>
        </w:rPr>
        <w:t>决策</w:t>
      </w:r>
      <w:proofErr w:type="gramStart"/>
      <w:r>
        <w:rPr>
          <w:rFonts w:ascii="Times New Roman" w:hAnsi="Times New Roman" w:cs="Times New Roman" w:hint="eastAsia"/>
          <w:sz w:val="24"/>
          <w:szCs w:val="24"/>
        </w:rPr>
        <w:t>智库作用</w:t>
      </w:r>
      <w:proofErr w:type="gramEnd"/>
      <w:r>
        <w:rPr>
          <w:rFonts w:ascii="Times New Roman" w:hAnsi="Times New Roman" w:cs="Times New Roman" w:hint="eastAsia"/>
          <w:sz w:val="24"/>
          <w:szCs w:val="24"/>
        </w:rPr>
        <w:t>和文化提升的源头作用。例如</w:t>
      </w:r>
      <w:r>
        <w:rPr>
          <w:rFonts w:ascii="Times New Roman" w:hAnsi="Times New Roman" w:cs="Times New Roman" w:hint="eastAsia"/>
          <w:sz w:val="24"/>
          <w:szCs w:val="24"/>
        </w:rPr>
        <w:t>2020</w:t>
      </w:r>
      <w:r>
        <w:rPr>
          <w:rFonts w:ascii="Times New Roman" w:hAnsi="Times New Roman" w:cs="Times New Roman" w:hint="eastAsia"/>
          <w:sz w:val="24"/>
          <w:szCs w:val="24"/>
        </w:rPr>
        <w:t>年学院组织科技人员参与的市级课题投标，得到了廊坊市和沧州市主管部门的大力支持，</w:t>
      </w:r>
      <w:r>
        <w:rPr>
          <w:rFonts w:ascii="Times New Roman" w:hAnsi="Times New Roman" w:cs="Times New Roman" w:hint="eastAsia"/>
          <w:color w:val="000000" w:themeColor="text1"/>
          <w:sz w:val="24"/>
          <w:szCs w:val="24"/>
        </w:rPr>
        <w:t>中标课题达</w:t>
      </w:r>
      <w:r>
        <w:rPr>
          <w:rFonts w:ascii="Times New Roman" w:hAnsi="Times New Roman" w:cs="Times New Roman" w:hint="eastAsia"/>
          <w:color w:val="000000" w:themeColor="text1"/>
          <w:sz w:val="24"/>
          <w:szCs w:val="24"/>
        </w:rPr>
        <w:t>16</w:t>
      </w:r>
      <w:r>
        <w:rPr>
          <w:rFonts w:ascii="Times New Roman" w:hAnsi="Times New Roman" w:cs="Times New Roman" w:hint="eastAsia"/>
          <w:color w:val="000000" w:themeColor="text1"/>
          <w:sz w:val="24"/>
          <w:szCs w:val="24"/>
        </w:rPr>
        <w:t>项。</w:t>
      </w:r>
    </w:p>
    <w:p w:rsidR="00A45262" w:rsidRDefault="002012F9">
      <w:pPr>
        <w:spacing w:beforeLines="50" w:before="156"/>
        <w:ind w:firstLineChars="200" w:firstLine="602"/>
        <w:rPr>
          <w:rFonts w:ascii="Times New Roman" w:eastAsia="黑体" w:hAnsi="Times New Roman" w:cs="Times New Roman"/>
          <w:b/>
          <w:color w:val="000000" w:themeColor="text1"/>
          <w:sz w:val="30"/>
          <w:szCs w:val="30"/>
        </w:rPr>
      </w:pPr>
      <w:r>
        <w:rPr>
          <w:rFonts w:ascii="Times New Roman" w:eastAsia="黑体" w:hAnsi="Times New Roman" w:cs="Times New Roman"/>
          <w:b/>
          <w:color w:val="000000" w:themeColor="text1"/>
          <w:sz w:val="30"/>
          <w:szCs w:val="30"/>
        </w:rPr>
        <w:t>四、专业培养能力</w:t>
      </w:r>
    </w:p>
    <w:p w:rsidR="00A45262" w:rsidRDefault="002012F9">
      <w:pPr>
        <w:pStyle w:val="ae"/>
        <w:numPr>
          <w:ilvl w:val="0"/>
          <w:numId w:val="3"/>
        </w:numPr>
        <w:ind w:firstLineChars="0"/>
        <w:rPr>
          <w:rFonts w:ascii="Times New Roman" w:eastAsia="黑体" w:hAnsi="Times New Roman" w:cs="Times New Roman"/>
          <w:b/>
          <w:color w:val="000000"/>
          <w:sz w:val="28"/>
          <w:szCs w:val="28"/>
        </w:rPr>
      </w:pPr>
      <w:r>
        <w:rPr>
          <w:rFonts w:ascii="Times New Roman" w:eastAsia="黑体" w:hAnsi="Times New Roman" w:cs="Times New Roman"/>
          <w:b/>
          <w:color w:val="000000"/>
          <w:sz w:val="28"/>
          <w:szCs w:val="28"/>
        </w:rPr>
        <w:t>本科专业培养能力和发展水平</w:t>
      </w:r>
    </w:p>
    <w:p w:rsidR="00A45262" w:rsidRDefault="002012F9">
      <w:pPr>
        <w:widowControl/>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培养医学人才是促进我国卫生医疗改革发展的重中之重。学院根据健康中国和医学教育资源人才需求，审视办学实力和能力，从实际出发合理确定招生规模及结构，将中医学类、中药学类、护理学等专业定为建设重点，逐步构建合理的中医药学科专业体系。</w:t>
      </w:r>
    </w:p>
    <w:p w:rsidR="00A45262" w:rsidRDefault="002012F9">
      <w:pPr>
        <w:pStyle w:val="a9"/>
        <w:shd w:val="clear" w:color="auto" w:fill="FFFFFF"/>
        <w:spacing w:before="0" w:beforeAutospacing="0" w:after="0" w:afterAutospacing="0" w:line="400" w:lineRule="exact"/>
        <w:ind w:firstLineChars="200" w:firstLine="480"/>
        <w:rPr>
          <w:rFonts w:ascii="Times New Roman" w:hAnsi="Times New Roman" w:cs="Times New Roman"/>
          <w:kern w:val="2"/>
        </w:rPr>
      </w:pPr>
      <w:r>
        <w:rPr>
          <w:rFonts w:ascii="Times New Roman" w:hAnsi="Times New Roman" w:cs="Times New Roman"/>
          <w:kern w:val="2"/>
        </w:rPr>
        <w:t>学院的办学宗旨仍然是：坚持</w:t>
      </w:r>
      <w:r>
        <w:rPr>
          <w:rFonts w:ascii="Times New Roman" w:hAnsi="Times New Roman" w:cs="Times New Roman" w:hint="eastAsia"/>
          <w:kern w:val="2"/>
        </w:rPr>
        <w:t>“</w:t>
      </w:r>
      <w:r>
        <w:rPr>
          <w:rFonts w:ascii="Times New Roman" w:hAnsi="Times New Roman" w:cs="Times New Roman"/>
          <w:kern w:val="2"/>
        </w:rPr>
        <w:t>三个面向</w:t>
      </w:r>
      <w:r>
        <w:rPr>
          <w:rFonts w:ascii="Times New Roman" w:hAnsi="Times New Roman" w:cs="Times New Roman" w:hint="eastAsia"/>
          <w:kern w:val="2"/>
        </w:rPr>
        <w:t>”</w:t>
      </w:r>
      <w:r>
        <w:rPr>
          <w:rFonts w:ascii="Times New Roman" w:hAnsi="Times New Roman" w:cs="Times New Roman"/>
          <w:kern w:val="2"/>
        </w:rPr>
        <w:t>，即：面向基层、面向社区、面向中小城镇，为中医药事业发展和基层卫生事业、大众健康服务。学院的办学定位是：教学应用型院校。学院的办学理念是：坚持</w:t>
      </w:r>
      <w:r>
        <w:rPr>
          <w:rFonts w:ascii="Times New Roman" w:hAnsi="Times New Roman" w:cs="Times New Roman" w:hint="eastAsia"/>
          <w:kern w:val="2"/>
        </w:rPr>
        <w:t>“</w:t>
      </w:r>
      <w:r>
        <w:rPr>
          <w:rFonts w:ascii="Times New Roman" w:hAnsi="Times New Roman" w:cs="Times New Roman"/>
          <w:kern w:val="2"/>
        </w:rPr>
        <w:t>三个统一</w:t>
      </w:r>
      <w:r>
        <w:rPr>
          <w:rFonts w:ascii="Times New Roman" w:hAnsi="Times New Roman" w:cs="Times New Roman" w:hint="eastAsia"/>
          <w:kern w:val="2"/>
        </w:rPr>
        <w:t>”</w:t>
      </w:r>
      <w:r>
        <w:rPr>
          <w:rFonts w:ascii="Times New Roman" w:hAnsi="Times New Roman" w:cs="Times New Roman"/>
          <w:kern w:val="2"/>
        </w:rPr>
        <w:t>，即发展本科教育与发展中医药事业相统一；优化办学环境与提高育人质量、提升东方品牌相统一；不以营利为目的与积极建设东方校园相统一。</w:t>
      </w:r>
    </w:p>
    <w:p w:rsidR="00A45262" w:rsidRDefault="002012F9">
      <w:pPr>
        <w:pStyle w:val="a9"/>
        <w:numPr>
          <w:ilvl w:val="0"/>
          <w:numId w:val="4"/>
        </w:numPr>
        <w:shd w:val="clear" w:color="auto" w:fill="FFFFFF"/>
        <w:spacing w:before="0" w:beforeAutospacing="0" w:after="0" w:afterAutospacing="0" w:line="400" w:lineRule="exact"/>
        <w:ind w:firstLineChars="200" w:firstLine="480"/>
        <w:rPr>
          <w:rFonts w:ascii="Times New Roman" w:hAnsi="Times New Roman" w:cs="Times New Roman"/>
          <w:color w:val="000000"/>
        </w:rPr>
      </w:pPr>
      <w:r>
        <w:rPr>
          <w:rFonts w:ascii="黑体" w:eastAsia="黑体" w:hAnsi="黑体" w:cs="黑体" w:hint="eastAsia"/>
          <w:color w:val="000000"/>
        </w:rPr>
        <w:t>专业概况</w:t>
      </w:r>
      <w:r>
        <w:rPr>
          <w:rFonts w:ascii="Times New Roman" w:hAnsi="Times New Roman" w:cs="Times New Roman"/>
          <w:color w:val="000000"/>
        </w:rPr>
        <w:t xml:space="preserve">  </w:t>
      </w:r>
    </w:p>
    <w:p w:rsidR="00A45262" w:rsidRDefault="002012F9">
      <w:pPr>
        <w:pStyle w:val="a9"/>
        <w:shd w:val="clear" w:color="auto" w:fill="FFFFFF"/>
        <w:spacing w:before="0" w:beforeAutospacing="0" w:after="0" w:afterAutospacing="0" w:line="400" w:lineRule="exact"/>
        <w:ind w:firstLineChars="200" w:firstLine="480"/>
        <w:rPr>
          <w:rFonts w:ascii="Times New Roman" w:hAnsi="Times New Roman" w:cs="Times New Roman"/>
          <w:color w:val="000000"/>
        </w:rPr>
      </w:pPr>
      <w:r>
        <w:rPr>
          <w:rFonts w:ascii="Times New Roman" w:hAnsi="Times New Roman" w:cs="Times New Roman"/>
          <w:color w:val="000000"/>
        </w:rPr>
        <w:t>学院专业设置以医学为主，</w:t>
      </w:r>
      <w:r>
        <w:rPr>
          <w:rFonts w:ascii="Times New Roman" w:hAnsi="Times New Roman" w:cs="Times New Roman"/>
          <w:color w:val="000000" w:themeColor="text1"/>
        </w:rPr>
        <w:t>兼</w:t>
      </w:r>
      <w:r>
        <w:rPr>
          <w:rFonts w:ascii="Times New Roman" w:hAnsi="Times New Roman" w:cs="Times New Roman" w:hint="eastAsia"/>
          <w:color w:val="000000" w:themeColor="text1"/>
        </w:rPr>
        <w:t>设</w:t>
      </w:r>
      <w:r>
        <w:rPr>
          <w:rFonts w:ascii="Times New Roman" w:hAnsi="Times New Roman" w:cs="Times New Roman"/>
          <w:color w:val="000000"/>
        </w:rPr>
        <w:t>有理学、管理学专业，设有中医学、针灸推拿学、中西医临床医学、中药学、中药制药、中草药栽培与鉴定、医学检验技术、护理学、公共事业管理、工商管理、市场营销、医学信息工程、计算机科学与技术、健康服务与管理等</w:t>
      </w:r>
      <w:r>
        <w:rPr>
          <w:rFonts w:ascii="Times New Roman" w:hAnsi="Times New Roman" w:cs="Times New Roman"/>
          <w:color w:val="000000"/>
        </w:rPr>
        <w:t>14</w:t>
      </w:r>
      <w:r>
        <w:rPr>
          <w:rFonts w:ascii="Times New Roman" w:hAnsi="Times New Roman" w:cs="Times New Roman"/>
          <w:color w:val="000000"/>
        </w:rPr>
        <w:t>个本科专业。其中中医学、针灸推拿学、</w:t>
      </w:r>
      <w:r>
        <w:rPr>
          <w:rFonts w:ascii="Times New Roman" w:hAnsi="Times New Roman" w:cs="Times New Roman" w:hint="eastAsia"/>
          <w:color w:val="000000"/>
        </w:rPr>
        <w:t>中西医临床医学、</w:t>
      </w:r>
      <w:r>
        <w:rPr>
          <w:rFonts w:ascii="Times New Roman" w:hAnsi="Times New Roman" w:cs="Times New Roman"/>
          <w:color w:val="000000"/>
        </w:rPr>
        <w:t>中药学、中药制药、中草药栽培与鉴定</w:t>
      </w:r>
      <w:r>
        <w:rPr>
          <w:rFonts w:ascii="Times New Roman" w:hAnsi="Times New Roman" w:cs="Times New Roman" w:hint="eastAsia"/>
          <w:color w:val="000000"/>
        </w:rPr>
        <w:t>、</w:t>
      </w:r>
      <w:r>
        <w:rPr>
          <w:rFonts w:ascii="Times New Roman" w:hAnsi="Times New Roman" w:cs="Times New Roman"/>
          <w:color w:val="000000"/>
        </w:rPr>
        <w:t>医学检验技术、护理学、公共事业管理、工商管理、市场营销等</w:t>
      </w:r>
      <w:r>
        <w:rPr>
          <w:rFonts w:ascii="Times New Roman" w:hAnsi="Times New Roman" w:cs="Times New Roman"/>
          <w:color w:val="000000"/>
        </w:rPr>
        <w:t>1</w:t>
      </w:r>
      <w:r>
        <w:rPr>
          <w:rFonts w:ascii="Times New Roman" w:hAnsi="Times New Roman" w:cs="Times New Roman" w:hint="eastAsia"/>
          <w:color w:val="000000"/>
        </w:rPr>
        <w:t>1</w:t>
      </w:r>
      <w:r>
        <w:rPr>
          <w:rFonts w:ascii="Times New Roman" w:hAnsi="Times New Roman" w:cs="Times New Roman"/>
          <w:color w:val="000000"/>
        </w:rPr>
        <w:t>个专业已通过学士学位评估。</w:t>
      </w:r>
    </w:p>
    <w:p w:rsidR="00A45262" w:rsidRDefault="002012F9">
      <w:pPr>
        <w:pStyle w:val="a9"/>
        <w:numPr>
          <w:ilvl w:val="0"/>
          <w:numId w:val="4"/>
        </w:numPr>
        <w:shd w:val="clear" w:color="auto" w:fill="FFFFFF"/>
        <w:spacing w:before="0" w:beforeAutospacing="0" w:after="0" w:afterAutospacing="0" w:line="400" w:lineRule="exact"/>
        <w:ind w:firstLineChars="200" w:firstLine="480"/>
        <w:rPr>
          <w:rFonts w:ascii="Times New Roman" w:hAnsi="Times New Roman" w:cs="Times New Roman"/>
          <w:color w:val="000000"/>
        </w:rPr>
      </w:pPr>
      <w:r>
        <w:rPr>
          <w:rFonts w:ascii="黑体" w:eastAsia="黑体" w:hAnsi="黑体" w:cs="黑体" w:hint="eastAsia"/>
          <w:color w:val="000000"/>
        </w:rPr>
        <w:t xml:space="preserve">2021-2025年工作目标的提出 </w:t>
      </w:r>
      <w:r>
        <w:rPr>
          <w:rFonts w:ascii="Times New Roman" w:hAnsi="Times New Roman" w:cs="Times New Roman" w:hint="eastAsia"/>
          <w:color w:val="000000"/>
        </w:rPr>
        <w:t xml:space="preserve"> </w:t>
      </w:r>
    </w:p>
    <w:p w:rsidR="00A45262" w:rsidRDefault="002012F9">
      <w:pPr>
        <w:pStyle w:val="a9"/>
        <w:shd w:val="clear" w:color="auto" w:fill="FFFFFF"/>
        <w:spacing w:before="0" w:beforeAutospacing="0" w:after="0" w:afterAutospacing="0" w:line="400" w:lineRule="exact"/>
        <w:ind w:firstLineChars="200" w:firstLine="480"/>
        <w:rPr>
          <w:rFonts w:ascii="Times New Roman" w:hAnsi="Times New Roman" w:cs="Times New Roman"/>
          <w:color w:val="000000"/>
        </w:rPr>
      </w:pPr>
      <w:r>
        <w:rPr>
          <w:rFonts w:ascii="Times New Roman" w:hAnsi="Times New Roman" w:cs="Times New Roman" w:hint="eastAsia"/>
          <w:color w:val="000000"/>
        </w:rPr>
        <w:t>为了贯彻国家关于“以新理念谋划医学发展，以新定位推进医学教育发展，以新内涵强化医学生培养，以新医科统领医学教育创新”的部署要求，加快建立健全现代医学人才培养体系，有效支撑健康河北战略实施，学院提出</w:t>
      </w:r>
      <w:r>
        <w:rPr>
          <w:rFonts w:ascii="Times New Roman" w:hAnsi="Times New Roman" w:cs="Times New Roman" w:hint="eastAsia"/>
          <w:color w:val="000000"/>
        </w:rPr>
        <w:t>2021-2025</w:t>
      </w:r>
      <w:r>
        <w:rPr>
          <w:rFonts w:ascii="Times New Roman" w:hAnsi="Times New Roman" w:cs="Times New Roman" w:hint="eastAsia"/>
          <w:color w:val="000000"/>
        </w:rPr>
        <w:t>年的工作目标：积极申报中医养生学、康复治疗技术、医学影像技术等专业，建</w:t>
      </w:r>
      <w:r>
        <w:rPr>
          <w:rFonts w:ascii="Times New Roman" w:hAnsi="Times New Roman" w:cs="Times New Roman" w:hint="eastAsia"/>
          <w:color w:val="000000"/>
        </w:rPr>
        <w:lastRenderedPageBreak/>
        <w:t>立健全以中医学类（包括中医学、针灸推拿学、中西医临床医学）为中心、以中药学类（包括中药学、中药制药）、护理学专业为重点，与管理学类多学科深度交叉融合；结合医学检验技术、健康服务与管理学等专业建设，形成多层次高质量复合型的医学人才培养结构体系。</w:t>
      </w:r>
    </w:p>
    <w:p w:rsidR="00A45262" w:rsidRDefault="002012F9">
      <w:pPr>
        <w:pStyle w:val="a9"/>
        <w:shd w:val="clear" w:color="auto" w:fill="FFFFFF"/>
        <w:spacing w:before="0" w:beforeAutospacing="0" w:after="0" w:afterAutospacing="0" w:line="400" w:lineRule="exact"/>
        <w:ind w:leftChars="200" w:left="420"/>
        <w:rPr>
          <w:rFonts w:ascii="Times New Roman" w:hAnsi="Times New Roman" w:cs="Times New Roman"/>
          <w:color w:val="000000"/>
        </w:rPr>
      </w:pPr>
      <w:r>
        <w:rPr>
          <w:rFonts w:ascii="黑体" w:eastAsia="黑体" w:hAnsi="黑体" w:cs="黑体" w:hint="eastAsia"/>
          <w:color w:val="000000"/>
        </w:rPr>
        <w:t>3.传承创新发展中医药教育模式</w:t>
      </w:r>
    </w:p>
    <w:p w:rsidR="00A45262" w:rsidRDefault="002012F9">
      <w:pPr>
        <w:pStyle w:val="a9"/>
        <w:shd w:val="clear" w:color="auto" w:fill="FFFFFF"/>
        <w:spacing w:before="0" w:beforeAutospacing="0" w:after="0" w:afterAutospacing="0" w:line="400" w:lineRule="exact"/>
        <w:ind w:firstLineChars="200" w:firstLine="480"/>
        <w:rPr>
          <w:rFonts w:ascii="Times New Roman" w:hAnsi="Times New Roman" w:cs="Times New Roman"/>
          <w:color w:val="000000"/>
        </w:rPr>
      </w:pPr>
      <w:r>
        <w:rPr>
          <w:rFonts w:ascii="Times New Roman" w:hAnsi="Times New Roman" w:cs="Times New Roman" w:hint="eastAsia"/>
          <w:color w:val="000000"/>
        </w:rPr>
        <w:t>学院探索建立以中医药课程为主线、先中后西的本科专业课程体系，强化中医思维培养；提高中医类专业经典课程比重，开展中医药经典能力等级考试，重启医学生毕业综合考试等多学科交叉创新型中医药人才培养模式。同时积极利用校外资源，在加快科研实验室和大学生创新创业园建设、构筑医学科技创新平台、推进医学创新教育体系建设方面</w:t>
      </w:r>
      <w:proofErr w:type="gramStart"/>
      <w:r>
        <w:rPr>
          <w:rFonts w:ascii="Times New Roman" w:hAnsi="Times New Roman" w:cs="Times New Roman" w:hint="eastAsia"/>
          <w:color w:val="000000"/>
        </w:rPr>
        <w:t>作出</w:t>
      </w:r>
      <w:proofErr w:type="gramEnd"/>
      <w:r>
        <w:rPr>
          <w:rFonts w:ascii="Times New Roman" w:hAnsi="Times New Roman" w:cs="Times New Roman" w:hint="eastAsia"/>
          <w:color w:val="000000"/>
        </w:rPr>
        <w:t>努力。</w:t>
      </w:r>
    </w:p>
    <w:p w:rsidR="00A45262" w:rsidRDefault="002012F9">
      <w:pPr>
        <w:spacing w:line="400" w:lineRule="exact"/>
        <w:ind w:leftChars="200" w:left="420"/>
        <w:rPr>
          <w:rFonts w:ascii="黑体" w:eastAsia="黑体" w:hAnsi="黑体" w:cs="黑体"/>
          <w:color w:val="000000"/>
          <w:kern w:val="0"/>
          <w:sz w:val="24"/>
          <w:szCs w:val="24"/>
        </w:rPr>
      </w:pPr>
      <w:r>
        <w:rPr>
          <w:rFonts w:ascii="黑体" w:eastAsia="黑体" w:hAnsi="黑体" w:cs="黑体" w:hint="eastAsia"/>
          <w:color w:val="000000"/>
          <w:kern w:val="0"/>
          <w:sz w:val="24"/>
          <w:szCs w:val="24"/>
        </w:rPr>
        <w:t>4.教师积极参赛，成绩可观</w:t>
      </w:r>
    </w:p>
    <w:p w:rsidR="00A45262" w:rsidRDefault="002012F9">
      <w:pPr>
        <w:spacing w:line="4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几年来，在老专家的指导和带领下，学院青年教师积极参赛，荣获各种教学奖项：如全国“教学之星”大赛复赛荣获二等奖；河北省高等学校第七届</w:t>
      </w:r>
      <w:proofErr w:type="gramStart"/>
      <w:r>
        <w:rPr>
          <w:rFonts w:ascii="Times New Roman" w:hAnsi="Times New Roman" w:cs="Times New Roman" w:hint="eastAsia"/>
          <w:sz w:val="24"/>
          <w:szCs w:val="24"/>
        </w:rPr>
        <w:t>外语微课大赛</w:t>
      </w:r>
      <w:proofErr w:type="gramEnd"/>
      <w:r>
        <w:rPr>
          <w:rFonts w:ascii="Times New Roman" w:hAnsi="Times New Roman" w:cs="Times New Roman" w:hint="eastAsia"/>
          <w:sz w:val="24"/>
          <w:szCs w:val="24"/>
        </w:rPr>
        <w:t>荣获二等奖、三等奖；河北省高校第二届</w:t>
      </w:r>
      <w:proofErr w:type="gramStart"/>
      <w:r>
        <w:rPr>
          <w:rFonts w:ascii="Times New Roman" w:hAnsi="Times New Roman" w:cs="Times New Roman" w:hint="eastAsia"/>
          <w:sz w:val="24"/>
          <w:szCs w:val="24"/>
        </w:rPr>
        <w:t>外语思政课程</w:t>
      </w:r>
      <w:proofErr w:type="gramEnd"/>
      <w:r>
        <w:rPr>
          <w:rFonts w:ascii="Times New Roman" w:hAnsi="Times New Roman" w:cs="Times New Roman" w:hint="eastAsia"/>
          <w:sz w:val="24"/>
          <w:szCs w:val="24"/>
        </w:rPr>
        <w:t>比赛，荣获三等奖；</w:t>
      </w:r>
    </w:p>
    <w:p w:rsidR="00A45262" w:rsidRDefault="002012F9">
      <w:pPr>
        <w:pStyle w:val="a9"/>
        <w:shd w:val="clear" w:color="auto" w:fill="FFFFFF"/>
        <w:spacing w:before="0" w:beforeAutospacing="0" w:after="0" w:afterAutospacing="0" w:line="400" w:lineRule="exact"/>
        <w:rPr>
          <w:rFonts w:ascii="Times New Roman" w:hAnsi="Times New Roman" w:cs="Times New Roman"/>
          <w:color w:val="000000"/>
        </w:rPr>
      </w:pPr>
      <w:r>
        <w:rPr>
          <w:rFonts w:ascii="Times New Roman" w:hAnsi="Times New Roman" w:cs="Times New Roman" w:hint="eastAsia"/>
        </w:rPr>
        <w:t>河北省高校外语教学大赛暨第十二届‘外教社杯’全国高校外语教学大赛河北赛区比赛</w:t>
      </w:r>
      <w:proofErr w:type="gramStart"/>
      <w:r>
        <w:rPr>
          <w:rFonts w:ascii="Times New Roman" w:hAnsi="Times New Roman" w:cs="Times New Roman" w:hint="eastAsia"/>
        </w:rPr>
        <w:t>”</w:t>
      </w:r>
      <w:proofErr w:type="gramEnd"/>
      <w:r>
        <w:rPr>
          <w:rFonts w:ascii="Times New Roman" w:hAnsi="Times New Roman" w:cs="Times New Roman" w:hint="eastAsia"/>
        </w:rPr>
        <w:t>（</w:t>
      </w:r>
      <w:r>
        <w:rPr>
          <w:rFonts w:ascii="Times New Roman" w:hAnsi="Times New Roman" w:cs="Times New Roman" w:hint="eastAsia"/>
        </w:rPr>
        <w:t>2021</w:t>
      </w:r>
      <w:r>
        <w:rPr>
          <w:rFonts w:ascii="Times New Roman" w:hAnsi="Times New Roman" w:cs="Times New Roman" w:hint="eastAsia"/>
        </w:rPr>
        <w:t>年</w:t>
      </w:r>
      <w:r>
        <w:rPr>
          <w:rFonts w:ascii="Times New Roman" w:hAnsi="Times New Roman" w:cs="Times New Roman" w:hint="eastAsia"/>
        </w:rPr>
        <w:t>10</w:t>
      </w:r>
      <w:r>
        <w:rPr>
          <w:rFonts w:ascii="Times New Roman" w:hAnsi="Times New Roman" w:cs="Times New Roman" w:hint="eastAsia"/>
        </w:rPr>
        <w:t>月</w:t>
      </w:r>
      <w:r>
        <w:rPr>
          <w:rFonts w:ascii="Times New Roman" w:hAnsi="Times New Roman" w:cs="Times New Roman" w:hint="eastAsia"/>
        </w:rPr>
        <w:t>30</w:t>
      </w:r>
      <w:r>
        <w:rPr>
          <w:rFonts w:ascii="Times New Roman" w:hAnsi="Times New Roman" w:cs="Times New Roman" w:hint="eastAsia"/>
        </w:rPr>
        <w:t>日），不仅增长了见识，也提高了教学水平和能力。</w:t>
      </w:r>
    </w:p>
    <w:p w:rsidR="00A45262" w:rsidRDefault="002012F9">
      <w:pPr>
        <w:pStyle w:val="a9"/>
        <w:shd w:val="clear" w:color="auto" w:fill="FFFFFF"/>
        <w:spacing w:beforeLines="50" w:before="156" w:beforeAutospacing="0" w:afterLines="50" w:after="156" w:afterAutospacing="0" w:line="400" w:lineRule="exact"/>
        <w:ind w:firstLineChars="100" w:firstLine="281"/>
        <w:rPr>
          <w:rFonts w:ascii="Times New Roman" w:eastAsia="黑体" w:hAnsi="Times New Roman" w:cs="Times New Roman"/>
          <w:b/>
          <w:color w:val="000000"/>
          <w:kern w:val="2"/>
          <w:sz w:val="28"/>
          <w:szCs w:val="28"/>
        </w:rPr>
      </w:pPr>
      <w:r>
        <w:rPr>
          <w:rFonts w:ascii="Times New Roman" w:eastAsia="黑体" w:hAnsi="Times New Roman" w:cs="Times New Roman" w:hint="eastAsia"/>
          <w:b/>
          <w:color w:val="000000"/>
          <w:kern w:val="2"/>
          <w:sz w:val="28"/>
          <w:szCs w:val="28"/>
        </w:rPr>
        <w:t>（二）</w:t>
      </w:r>
      <w:r>
        <w:rPr>
          <w:rFonts w:ascii="Times New Roman" w:eastAsia="黑体" w:hAnsi="Times New Roman" w:cs="Times New Roman"/>
          <w:b/>
          <w:color w:val="000000"/>
          <w:kern w:val="2"/>
          <w:sz w:val="28"/>
          <w:szCs w:val="28"/>
        </w:rPr>
        <w:t>特色与优势</w:t>
      </w:r>
    </w:p>
    <w:p w:rsidR="00A45262" w:rsidRDefault="002012F9">
      <w:pPr>
        <w:pStyle w:val="a9"/>
        <w:shd w:val="clear" w:color="auto" w:fill="FFFFFF"/>
        <w:spacing w:before="0" w:beforeAutospacing="0" w:after="0" w:afterAutospacing="0" w:line="400" w:lineRule="exact"/>
        <w:ind w:firstLineChars="200" w:firstLine="480"/>
        <w:rPr>
          <w:rFonts w:ascii="Times New Roman" w:hAnsi="Times New Roman" w:cs="Times New Roman"/>
          <w:color w:val="000000"/>
        </w:rPr>
      </w:pPr>
      <w:r>
        <w:rPr>
          <w:rFonts w:ascii="黑体" w:eastAsia="黑体" w:hAnsi="黑体" w:cs="黑体" w:hint="eastAsia"/>
          <w:color w:val="000000"/>
        </w:rPr>
        <w:t xml:space="preserve">1. 中医学类教育教学注重实操能力培养 </w:t>
      </w:r>
      <w:r>
        <w:rPr>
          <w:rFonts w:ascii="Times New Roman" w:hAnsi="Times New Roman" w:cs="Times New Roman"/>
          <w:color w:val="000000"/>
        </w:rPr>
        <w:t xml:space="preserve">  </w:t>
      </w:r>
    </w:p>
    <w:p w:rsidR="00A45262" w:rsidRDefault="002012F9">
      <w:pPr>
        <w:pStyle w:val="a9"/>
        <w:shd w:val="clear" w:color="auto" w:fill="FFFFFF"/>
        <w:spacing w:before="0" w:beforeAutospacing="0" w:after="0" w:afterAutospacing="0" w:line="400" w:lineRule="exact"/>
        <w:ind w:firstLineChars="200" w:firstLine="480"/>
        <w:rPr>
          <w:rFonts w:ascii="Times New Roman" w:hAnsi="Times New Roman" w:cs="Times New Roman"/>
          <w:color w:val="000000"/>
        </w:rPr>
      </w:pPr>
      <w:r>
        <w:rPr>
          <w:rFonts w:ascii="Times New Roman" w:hAnsi="Times New Roman" w:cs="Times New Roman"/>
          <w:color w:val="000000"/>
        </w:rPr>
        <w:t>参照全科医生的需求，学院强化针灸推拿、中医实操能力培养，为提升学生专业技能和职业素质奠定基础。要求中医学类专业（含中医、针推）学生不仅应具备厚实的人文素质、还应掌握系统的中医经典理论，掌握更多的手法、针法等中医特色传统疗法与技能，例如针灸推拿专业建设方面逐步形成中医</w:t>
      </w:r>
      <w:proofErr w:type="gramStart"/>
      <w:r>
        <w:rPr>
          <w:rFonts w:ascii="Times New Roman" w:hAnsi="Times New Roman" w:cs="Times New Roman"/>
          <w:color w:val="000000"/>
        </w:rPr>
        <w:t>针推专业</w:t>
      </w:r>
      <w:proofErr w:type="gramEnd"/>
      <w:r>
        <w:rPr>
          <w:rFonts w:ascii="Times New Roman" w:hAnsi="Times New Roman" w:cs="Times New Roman"/>
          <w:color w:val="000000"/>
        </w:rPr>
        <w:t>特色，在国家级名老中医谷世</w:t>
      </w:r>
      <w:proofErr w:type="gramStart"/>
      <w:r>
        <w:rPr>
          <w:rFonts w:ascii="Times New Roman" w:hAnsi="Times New Roman" w:cs="Times New Roman"/>
          <w:color w:val="000000"/>
        </w:rPr>
        <w:t>喆</w:t>
      </w:r>
      <w:proofErr w:type="gramEnd"/>
      <w:r>
        <w:rPr>
          <w:rFonts w:ascii="Times New Roman" w:hAnsi="Times New Roman" w:cs="Times New Roman"/>
          <w:color w:val="000000"/>
        </w:rPr>
        <w:t>院长带领下，谷世</w:t>
      </w:r>
      <w:proofErr w:type="gramStart"/>
      <w:r>
        <w:rPr>
          <w:rFonts w:ascii="Times New Roman" w:hAnsi="Times New Roman" w:cs="Times New Roman"/>
          <w:color w:val="000000"/>
        </w:rPr>
        <w:t>喆</w:t>
      </w:r>
      <w:proofErr w:type="gramEnd"/>
      <w:r>
        <w:rPr>
          <w:rFonts w:ascii="Times New Roman" w:hAnsi="Times New Roman" w:cs="Times New Roman"/>
          <w:color w:val="000000"/>
        </w:rPr>
        <w:t>教授组织撰写的《谷济生谷世喆医道医案选》已被学苑出版社纳入选题，</w:t>
      </w:r>
      <w:r>
        <w:rPr>
          <w:rFonts w:ascii="Times New Roman" w:hAnsi="Times New Roman" w:cs="Times New Roman" w:hint="eastAsia"/>
          <w:color w:val="000000" w:themeColor="text1"/>
        </w:rPr>
        <w:t>今</w:t>
      </w:r>
      <w:r>
        <w:rPr>
          <w:rFonts w:ascii="Times New Roman" w:hAnsi="Times New Roman" w:cs="Times New Roman"/>
          <w:color w:val="000000" w:themeColor="text1"/>
        </w:rPr>
        <w:t>年</w:t>
      </w:r>
      <w:r>
        <w:rPr>
          <w:rFonts w:ascii="Times New Roman" w:hAnsi="Times New Roman" w:cs="Times New Roman" w:hint="eastAsia"/>
          <w:color w:val="000000" w:themeColor="text1"/>
        </w:rPr>
        <w:t>已经</w:t>
      </w:r>
      <w:r>
        <w:rPr>
          <w:rFonts w:ascii="Times New Roman" w:hAnsi="Times New Roman" w:cs="Times New Roman"/>
          <w:color w:val="000000" w:themeColor="text1"/>
        </w:rPr>
        <w:t>正式出版。</w:t>
      </w:r>
    </w:p>
    <w:p w:rsidR="00A45262" w:rsidRDefault="002012F9">
      <w:pPr>
        <w:widowControl/>
        <w:spacing w:line="400" w:lineRule="exact"/>
        <w:ind w:firstLineChars="200" w:firstLine="480"/>
        <w:rPr>
          <w:rFonts w:ascii="黑体" w:eastAsia="黑体" w:hAnsi="黑体" w:cs="黑体"/>
          <w:color w:val="000000"/>
          <w:kern w:val="0"/>
          <w:sz w:val="24"/>
          <w:szCs w:val="24"/>
        </w:rPr>
      </w:pPr>
      <w:r>
        <w:rPr>
          <w:rFonts w:ascii="黑体" w:eastAsia="黑体" w:hAnsi="黑体" w:cs="黑体" w:hint="eastAsia"/>
          <w:color w:val="000000"/>
          <w:kern w:val="0"/>
          <w:sz w:val="24"/>
          <w:szCs w:val="24"/>
        </w:rPr>
        <w:t>2.积极开拓临床教学资源，加强了临床医学生实践教学能力</w:t>
      </w:r>
    </w:p>
    <w:p w:rsidR="00A45262" w:rsidRDefault="002012F9">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中西医临床医学专业是近年来我院招生人数最多的专业之一。</w:t>
      </w:r>
      <w:r>
        <w:rPr>
          <w:rFonts w:ascii="Times New Roman" w:eastAsia="宋体" w:hAnsi="Times New Roman" w:cs="Times New Roman" w:hint="eastAsia"/>
          <w:sz w:val="24"/>
          <w:szCs w:val="24"/>
        </w:rPr>
        <w:t>在院长和</w:t>
      </w:r>
      <w:r>
        <w:rPr>
          <w:rFonts w:ascii="Times New Roman" w:eastAsia="宋体" w:hAnsi="Times New Roman" w:cs="Times New Roman"/>
          <w:color w:val="000000" w:themeColor="text1"/>
          <w:sz w:val="24"/>
          <w:szCs w:val="24"/>
        </w:rPr>
        <w:t>学科带头人牟兆新教授</w:t>
      </w:r>
      <w:r>
        <w:rPr>
          <w:rFonts w:ascii="Times New Roman" w:eastAsia="宋体" w:hAnsi="Times New Roman" w:cs="Times New Roman" w:hint="eastAsia"/>
          <w:color w:val="000000" w:themeColor="text1"/>
          <w:sz w:val="24"/>
          <w:szCs w:val="24"/>
        </w:rPr>
        <w:t>带领下</w:t>
      </w:r>
      <w:r>
        <w:rPr>
          <w:rFonts w:ascii="Times New Roman" w:eastAsia="宋体" w:hAnsi="Times New Roman" w:cs="Times New Roman"/>
          <w:color w:val="000000" w:themeColor="text1"/>
          <w:sz w:val="24"/>
          <w:szCs w:val="24"/>
        </w:rPr>
        <w:t>，</w:t>
      </w:r>
      <w:r>
        <w:rPr>
          <w:rFonts w:ascii="Times New Roman" w:eastAsia="宋体" w:hAnsi="Times New Roman" w:cs="Times New Roman"/>
          <w:sz w:val="24"/>
          <w:szCs w:val="24"/>
        </w:rPr>
        <w:t>中西医临床医学</w:t>
      </w:r>
      <w:r>
        <w:rPr>
          <w:rFonts w:ascii="Times New Roman" w:eastAsia="宋体" w:hAnsi="Times New Roman" w:cs="Times New Roman" w:hint="eastAsia"/>
          <w:sz w:val="24"/>
          <w:szCs w:val="24"/>
        </w:rPr>
        <w:t>院的教学工作有声有色：</w:t>
      </w:r>
      <w:r>
        <w:rPr>
          <w:rFonts w:ascii="Times New Roman" w:eastAsia="宋体" w:hAnsi="Times New Roman" w:cs="Times New Roman" w:hint="eastAsia"/>
          <w:color w:val="000000" w:themeColor="text1"/>
          <w:sz w:val="24"/>
          <w:szCs w:val="24"/>
        </w:rPr>
        <w:t>一是</w:t>
      </w:r>
      <w:r>
        <w:rPr>
          <w:rFonts w:ascii="Times New Roman" w:eastAsia="宋体" w:hAnsi="Times New Roman" w:cs="Times New Roman"/>
          <w:color w:val="000000" w:themeColor="text1"/>
          <w:sz w:val="24"/>
          <w:szCs w:val="24"/>
        </w:rPr>
        <w:t>引进教授</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建设六个教研室</w:t>
      </w:r>
      <w:r>
        <w:rPr>
          <w:rFonts w:ascii="Times New Roman" w:eastAsia="宋体" w:hAnsi="Times New Roman" w:cs="Times New Roman" w:hint="eastAsia"/>
          <w:color w:val="000000" w:themeColor="text1"/>
          <w:sz w:val="24"/>
          <w:szCs w:val="24"/>
        </w:rPr>
        <w:t>、完善了教研室管理制度；二是</w:t>
      </w:r>
      <w:proofErr w:type="gramStart"/>
      <w:r>
        <w:rPr>
          <w:rFonts w:ascii="Times New Roman" w:eastAsia="宋体" w:hAnsi="Times New Roman" w:cs="Times New Roman"/>
          <w:color w:val="000000" w:themeColor="text1"/>
          <w:sz w:val="24"/>
          <w:szCs w:val="24"/>
        </w:rPr>
        <w:t>以评促建</w:t>
      </w:r>
      <w:proofErr w:type="gramEnd"/>
      <w:r>
        <w:rPr>
          <w:rFonts w:ascii="Times New Roman" w:eastAsia="宋体" w:hAnsi="Times New Roman" w:cs="Times New Roman"/>
          <w:color w:val="000000" w:themeColor="text1"/>
          <w:sz w:val="24"/>
          <w:szCs w:val="24"/>
        </w:rPr>
        <w:t>、以评促改、</w:t>
      </w:r>
      <w:proofErr w:type="gramStart"/>
      <w:r>
        <w:rPr>
          <w:rFonts w:ascii="Times New Roman" w:eastAsia="宋体" w:hAnsi="Times New Roman" w:cs="Times New Roman"/>
          <w:color w:val="000000" w:themeColor="text1"/>
          <w:sz w:val="24"/>
          <w:szCs w:val="24"/>
        </w:rPr>
        <w:t>以评促管</w:t>
      </w:r>
      <w:proofErr w:type="gramEnd"/>
      <w:r>
        <w:rPr>
          <w:rFonts w:ascii="Times New Roman" w:eastAsia="宋体" w:hAnsi="Times New Roman" w:cs="Times New Roman"/>
          <w:color w:val="000000" w:themeColor="text1"/>
          <w:sz w:val="24"/>
          <w:szCs w:val="24"/>
        </w:rPr>
        <w:t>，</w:t>
      </w:r>
      <w:r>
        <w:rPr>
          <w:rFonts w:ascii="Times New Roman" w:eastAsia="宋体" w:hAnsi="Times New Roman" w:cs="Times New Roman" w:hint="eastAsia"/>
          <w:color w:val="000000" w:themeColor="text1"/>
          <w:sz w:val="24"/>
          <w:szCs w:val="24"/>
        </w:rPr>
        <w:t>顺利通过了</w:t>
      </w:r>
      <w:r>
        <w:rPr>
          <w:rFonts w:ascii="Times New Roman" w:eastAsia="宋体" w:hAnsi="Times New Roman" w:cs="Times New Roman"/>
          <w:color w:val="000000" w:themeColor="text1"/>
          <w:sz w:val="24"/>
          <w:szCs w:val="24"/>
        </w:rPr>
        <w:t>河北省学位办</w:t>
      </w:r>
      <w:r>
        <w:rPr>
          <w:rFonts w:ascii="Times New Roman" w:eastAsia="宋体" w:hAnsi="Times New Roman" w:cs="Times New Roman" w:hint="eastAsia"/>
          <w:color w:val="000000" w:themeColor="text1"/>
          <w:sz w:val="24"/>
          <w:szCs w:val="24"/>
        </w:rPr>
        <w:t>的学士学位</w:t>
      </w:r>
      <w:r>
        <w:rPr>
          <w:rFonts w:ascii="Times New Roman" w:eastAsia="宋体" w:hAnsi="Times New Roman" w:cs="Times New Roman"/>
          <w:color w:val="000000" w:themeColor="text1"/>
          <w:sz w:val="24"/>
          <w:szCs w:val="24"/>
        </w:rPr>
        <w:t>评估</w:t>
      </w:r>
      <w:r>
        <w:rPr>
          <w:rFonts w:ascii="Times New Roman" w:eastAsia="宋体" w:hAnsi="Times New Roman" w:cs="Times New Roman" w:hint="eastAsia"/>
          <w:color w:val="000000" w:themeColor="text1"/>
          <w:sz w:val="24"/>
          <w:szCs w:val="24"/>
        </w:rPr>
        <w:t>；三是</w:t>
      </w:r>
      <w:r>
        <w:rPr>
          <w:rFonts w:ascii="Times New Roman" w:eastAsia="宋体" w:hAnsi="Times New Roman" w:cs="Times New Roman"/>
          <w:color w:val="000000" w:themeColor="text1"/>
          <w:sz w:val="24"/>
          <w:szCs w:val="24"/>
        </w:rPr>
        <w:t>借鉴河北省兄弟院校的经验，修订</w:t>
      </w:r>
      <w:r>
        <w:rPr>
          <w:rFonts w:ascii="Times New Roman" w:eastAsia="宋体" w:hAnsi="Times New Roman" w:cs="Times New Roman" w:hint="eastAsia"/>
          <w:color w:val="000000" w:themeColor="text1"/>
          <w:sz w:val="24"/>
          <w:szCs w:val="24"/>
        </w:rPr>
        <w:t>了</w:t>
      </w:r>
      <w:r>
        <w:rPr>
          <w:rFonts w:ascii="Times New Roman" w:eastAsia="宋体" w:hAnsi="Times New Roman" w:cs="Times New Roman"/>
          <w:color w:val="000000" w:themeColor="text1"/>
          <w:sz w:val="24"/>
          <w:szCs w:val="24"/>
        </w:rPr>
        <w:t>本专业</w:t>
      </w:r>
      <w:r>
        <w:rPr>
          <w:rFonts w:ascii="Times New Roman" w:eastAsia="宋体" w:hAnsi="Times New Roman" w:cs="Times New Roman"/>
          <w:sz w:val="24"/>
          <w:szCs w:val="24"/>
        </w:rPr>
        <w:t>人才培养方案</w:t>
      </w:r>
      <w:r>
        <w:rPr>
          <w:rFonts w:ascii="Times New Roman" w:eastAsia="宋体" w:hAnsi="Times New Roman" w:cs="Times New Roman" w:hint="eastAsia"/>
          <w:sz w:val="24"/>
          <w:szCs w:val="24"/>
        </w:rPr>
        <w:t>，</w:t>
      </w:r>
      <w:r>
        <w:rPr>
          <w:rFonts w:ascii="Times New Roman" w:eastAsia="宋体" w:hAnsi="Times New Roman" w:cs="Times New Roman" w:hint="eastAsia"/>
          <w:color w:val="000000" w:themeColor="text1"/>
          <w:sz w:val="24"/>
          <w:szCs w:val="24"/>
        </w:rPr>
        <w:t>专业</w:t>
      </w:r>
      <w:r>
        <w:rPr>
          <w:rFonts w:ascii="Times New Roman" w:eastAsia="宋体" w:hAnsi="Times New Roman" w:cs="Times New Roman"/>
          <w:color w:val="000000" w:themeColor="text1"/>
          <w:sz w:val="24"/>
          <w:szCs w:val="24"/>
        </w:rPr>
        <w:t>建设</w:t>
      </w:r>
      <w:r>
        <w:rPr>
          <w:rFonts w:ascii="Times New Roman" w:eastAsia="宋体" w:hAnsi="Times New Roman" w:cs="Times New Roman" w:hint="eastAsia"/>
          <w:color w:val="000000" w:themeColor="text1"/>
          <w:sz w:val="24"/>
          <w:szCs w:val="24"/>
        </w:rPr>
        <w:t>有了新的起点；四是</w:t>
      </w:r>
      <w:r>
        <w:rPr>
          <w:rFonts w:ascii="Times New Roman" w:eastAsia="宋体" w:hAnsi="Times New Roman" w:cs="Times New Roman"/>
          <w:sz w:val="24"/>
          <w:szCs w:val="24"/>
        </w:rPr>
        <w:t>加强对青年教师的培训，促进教师教研能力和水平的提高</w:t>
      </w:r>
      <w:bookmarkStart w:id="4" w:name="_Hlk11347822"/>
      <w:r>
        <w:rPr>
          <w:rFonts w:ascii="Times New Roman" w:eastAsia="宋体" w:hAnsi="Times New Roman" w:cs="Times New Roman" w:hint="eastAsia"/>
          <w:sz w:val="24"/>
          <w:szCs w:val="24"/>
        </w:rPr>
        <w:t>；五是</w:t>
      </w:r>
      <w:r>
        <w:rPr>
          <w:rFonts w:ascii="Times New Roman" w:eastAsia="宋体" w:hAnsi="Times New Roman" w:cs="Times New Roman"/>
          <w:color w:val="000000" w:themeColor="text1"/>
          <w:sz w:val="24"/>
          <w:szCs w:val="24"/>
        </w:rPr>
        <w:t>开拓临床教学基地资源，遴选教学医院，完成附属医院的</w:t>
      </w:r>
      <w:r>
        <w:rPr>
          <w:rFonts w:ascii="Times New Roman" w:eastAsia="宋体" w:hAnsi="Times New Roman" w:cs="Times New Roman" w:hint="eastAsia"/>
          <w:color w:val="000000" w:themeColor="text1"/>
          <w:sz w:val="24"/>
          <w:szCs w:val="24"/>
        </w:rPr>
        <w:t>建设，加强</w:t>
      </w:r>
      <w:r>
        <w:rPr>
          <w:rFonts w:ascii="Times New Roman" w:eastAsia="宋体" w:hAnsi="Times New Roman" w:cs="Times New Roman" w:hint="eastAsia"/>
          <w:sz w:val="24"/>
          <w:szCs w:val="24"/>
        </w:rPr>
        <w:t>与临床医院联系，不断开展互帮互学教研活动，在出版社支持下分送</w:t>
      </w:r>
      <w:r>
        <w:rPr>
          <w:rFonts w:ascii="Times New Roman" w:eastAsia="宋体" w:hAnsi="Times New Roman" w:cs="Times New Roman" w:hint="eastAsia"/>
          <w:sz w:val="24"/>
          <w:szCs w:val="24"/>
        </w:rPr>
        <w:t>100</w:t>
      </w:r>
      <w:r>
        <w:rPr>
          <w:rFonts w:ascii="Times New Roman" w:eastAsia="宋体" w:hAnsi="Times New Roman" w:cs="Times New Roman" w:hint="eastAsia"/>
          <w:sz w:val="24"/>
          <w:szCs w:val="24"/>
        </w:rPr>
        <w:t>本实验实训教材，提高了实验实</w:t>
      </w:r>
      <w:proofErr w:type="gramStart"/>
      <w:r>
        <w:rPr>
          <w:rFonts w:ascii="Times New Roman" w:eastAsia="宋体" w:hAnsi="Times New Roman" w:cs="Times New Roman" w:hint="eastAsia"/>
          <w:sz w:val="24"/>
          <w:szCs w:val="24"/>
        </w:rPr>
        <w:t>训教师</w:t>
      </w:r>
      <w:proofErr w:type="gramEnd"/>
      <w:r>
        <w:rPr>
          <w:rFonts w:ascii="Times New Roman" w:eastAsia="宋体" w:hAnsi="Times New Roman" w:cs="Times New Roman" w:hint="eastAsia"/>
          <w:sz w:val="24"/>
          <w:szCs w:val="24"/>
        </w:rPr>
        <w:t>的教学水平和临床医学生实践技能</w:t>
      </w:r>
      <w:r>
        <w:rPr>
          <w:rFonts w:ascii="Times New Roman" w:eastAsia="宋体" w:hAnsi="Times New Roman" w:cs="Times New Roman"/>
          <w:sz w:val="24"/>
          <w:szCs w:val="24"/>
        </w:rPr>
        <w:t>。</w:t>
      </w:r>
    </w:p>
    <w:bookmarkEnd w:id="4"/>
    <w:p w:rsidR="00A45262" w:rsidRDefault="002012F9">
      <w:pPr>
        <w:ind w:firstLineChars="147" w:firstLine="413"/>
        <w:rPr>
          <w:rFonts w:ascii="Times New Roman" w:eastAsia="黑体" w:hAnsi="Times New Roman" w:cs="Times New Roman"/>
          <w:b/>
          <w:color w:val="FF0000"/>
          <w:sz w:val="28"/>
          <w:szCs w:val="28"/>
        </w:rPr>
      </w:pPr>
      <w:r>
        <w:rPr>
          <w:rFonts w:ascii="Times New Roman" w:eastAsia="黑体" w:hAnsi="Times New Roman" w:cs="Times New Roman"/>
          <w:b/>
          <w:color w:val="000000"/>
          <w:sz w:val="28"/>
          <w:szCs w:val="28"/>
        </w:rPr>
        <w:lastRenderedPageBreak/>
        <w:t>（三）学风管理</w:t>
      </w:r>
      <w:r>
        <w:rPr>
          <w:rFonts w:ascii="Times New Roman" w:eastAsia="黑体" w:hAnsi="Times New Roman" w:cs="Times New Roman"/>
          <w:b/>
          <w:color w:val="000000"/>
          <w:sz w:val="28"/>
          <w:szCs w:val="28"/>
        </w:rPr>
        <w:t xml:space="preserve">  </w:t>
      </w:r>
      <w:r>
        <w:rPr>
          <w:rFonts w:ascii="Times New Roman" w:eastAsia="黑体" w:hAnsi="Times New Roman" w:cs="Times New Roman"/>
          <w:b/>
          <w:color w:val="FF0000"/>
          <w:sz w:val="28"/>
          <w:szCs w:val="28"/>
        </w:rPr>
        <w:t xml:space="preserve">  </w:t>
      </w:r>
    </w:p>
    <w:p w:rsidR="00A45262" w:rsidRDefault="002012F9">
      <w:pPr>
        <w:spacing w:line="4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学院以习近平新时代中国特色社会主义思想为指导，深化贯彻落实《中共中央国务院关于加强和改进新形势下高校思想政治工作的意见》（中发</w:t>
      </w:r>
      <w:r>
        <w:rPr>
          <w:rFonts w:ascii="Times New Roman" w:hAnsi="Times New Roman" w:cs="Times New Roman" w:hint="eastAsia"/>
          <w:sz w:val="24"/>
          <w:szCs w:val="24"/>
        </w:rPr>
        <w:t xml:space="preserve">[2016]31 </w:t>
      </w:r>
      <w:r>
        <w:rPr>
          <w:rFonts w:ascii="Times New Roman" w:hAnsi="Times New Roman" w:cs="Times New Roman" w:hint="eastAsia"/>
          <w:sz w:val="24"/>
          <w:szCs w:val="24"/>
        </w:rPr>
        <w:t>号）和《中共河北省委河北省人民政府关于加强和改进新形势下高校思想政治工作的实施意见》（冀发</w:t>
      </w:r>
      <w:r>
        <w:rPr>
          <w:rFonts w:ascii="Times New Roman" w:hAnsi="Times New Roman" w:cs="Times New Roman" w:hint="eastAsia"/>
          <w:sz w:val="24"/>
          <w:szCs w:val="24"/>
        </w:rPr>
        <w:t xml:space="preserve">[2017]8 </w:t>
      </w:r>
      <w:r>
        <w:rPr>
          <w:rFonts w:ascii="Times New Roman" w:hAnsi="Times New Roman" w:cs="Times New Roman" w:hint="eastAsia"/>
          <w:sz w:val="24"/>
          <w:szCs w:val="24"/>
        </w:rPr>
        <w:t>号）文件精神，把立德树人作为根本任务，紧紧围绕学校党政中心工作，坚持“育人为本，德育为先，依法管理，服务学生，追求质效”的学生工作理念，坚持教育、管理、服务“三位一体”工作模式，积极作为。学院设有二级学院</w:t>
      </w:r>
      <w:r>
        <w:rPr>
          <w:rFonts w:ascii="Times New Roman" w:hAnsi="Times New Roman" w:cs="Times New Roman" w:hint="eastAsia"/>
          <w:sz w:val="24"/>
          <w:szCs w:val="24"/>
        </w:rPr>
        <w:t>8</w:t>
      </w:r>
      <w:r>
        <w:rPr>
          <w:rFonts w:ascii="Times New Roman" w:hAnsi="Times New Roman" w:cs="Times New Roman" w:hint="eastAsia"/>
          <w:sz w:val="24"/>
          <w:szCs w:val="24"/>
        </w:rPr>
        <w:t>个，学生人数</w:t>
      </w:r>
      <w:r>
        <w:rPr>
          <w:rFonts w:ascii="Times New Roman" w:hAnsi="Times New Roman" w:cs="Times New Roman" w:hint="eastAsia"/>
          <w:sz w:val="24"/>
          <w:szCs w:val="24"/>
        </w:rPr>
        <w:t>16432</w:t>
      </w:r>
      <w:r>
        <w:rPr>
          <w:rFonts w:ascii="Times New Roman" w:hAnsi="Times New Roman" w:cs="Times New Roman" w:hint="eastAsia"/>
          <w:sz w:val="24"/>
          <w:szCs w:val="24"/>
        </w:rPr>
        <w:t>人；学生团支部</w:t>
      </w:r>
      <w:r>
        <w:rPr>
          <w:rFonts w:ascii="Times New Roman" w:hAnsi="Times New Roman" w:cs="Times New Roman" w:hint="eastAsia"/>
          <w:sz w:val="24"/>
          <w:szCs w:val="24"/>
        </w:rPr>
        <w:t>295</w:t>
      </w:r>
      <w:r>
        <w:rPr>
          <w:rFonts w:ascii="Times New Roman" w:hAnsi="Times New Roman" w:cs="Times New Roman" w:hint="eastAsia"/>
          <w:sz w:val="24"/>
          <w:szCs w:val="24"/>
        </w:rPr>
        <w:t>个，团员数</w:t>
      </w:r>
      <w:r>
        <w:rPr>
          <w:rFonts w:ascii="Times New Roman" w:hAnsi="Times New Roman" w:cs="Times New Roman" w:hint="eastAsia"/>
          <w:sz w:val="24"/>
          <w:szCs w:val="24"/>
        </w:rPr>
        <w:t>13761</w:t>
      </w:r>
      <w:r>
        <w:rPr>
          <w:rFonts w:ascii="Times New Roman" w:hAnsi="Times New Roman" w:cs="Times New Roman" w:hint="eastAsia"/>
          <w:sz w:val="24"/>
          <w:szCs w:val="24"/>
        </w:rPr>
        <w:t>人，</w:t>
      </w:r>
      <w:r>
        <w:rPr>
          <w:rFonts w:ascii="Times New Roman" w:hAnsi="Times New Roman" w:cs="Times New Roman" w:hint="eastAsia"/>
          <w:sz w:val="24"/>
          <w:szCs w:val="24"/>
        </w:rPr>
        <w:t>2021</w:t>
      </w:r>
      <w:r>
        <w:rPr>
          <w:rFonts w:ascii="Times New Roman" w:hAnsi="Times New Roman" w:cs="Times New Roman" w:hint="eastAsia"/>
          <w:sz w:val="24"/>
          <w:szCs w:val="24"/>
        </w:rPr>
        <w:t>年团员推优人数</w:t>
      </w:r>
      <w:r>
        <w:rPr>
          <w:rFonts w:ascii="Times New Roman" w:hAnsi="Times New Roman" w:cs="Times New Roman" w:hint="eastAsia"/>
          <w:sz w:val="24"/>
          <w:szCs w:val="24"/>
        </w:rPr>
        <w:t>183</w:t>
      </w:r>
      <w:r>
        <w:rPr>
          <w:rFonts w:ascii="Times New Roman" w:hAnsi="Times New Roman" w:cs="Times New Roman" w:hint="eastAsia"/>
          <w:sz w:val="24"/>
          <w:szCs w:val="24"/>
        </w:rPr>
        <w:t>人；学生党支部</w:t>
      </w:r>
      <w:r>
        <w:rPr>
          <w:rFonts w:ascii="Times New Roman" w:hAnsi="Times New Roman" w:cs="Times New Roman" w:hint="eastAsia"/>
          <w:sz w:val="24"/>
          <w:szCs w:val="24"/>
        </w:rPr>
        <w:t>8</w:t>
      </w:r>
      <w:r>
        <w:rPr>
          <w:rFonts w:ascii="Times New Roman" w:hAnsi="Times New Roman" w:cs="Times New Roman" w:hint="eastAsia"/>
          <w:sz w:val="24"/>
          <w:szCs w:val="24"/>
        </w:rPr>
        <w:t>个，党员数</w:t>
      </w:r>
      <w:r>
        <w:rPr>
          <w:rFonts w:ascii="Times New Roman" w:hAnsi="Times New Roman" w:cs="Times New Roman" w:hint="eastAsia"/>
          <w:sz w:val="24"/>
          <w:szCs w:val="24"/>
        </w:rPr>
        <w:t>138</w:t>
      </w:r>
      <w:r>
        <w:rPr>
          <w:rFonts w:ascii="Times New Roman" w:hAnsi="Times New Roman" w:cs="Times New Roman" w:hint="eastAsia"/>
          <w:sz w:val="24"/>
          <w:szCs w:val="24"/>
        </w:rPr>
        <w:t>人。</w:t>
      </w:r>
      <w:r>
        <w:rPr>
          <w:rFonts w:ascii="Times New Roman" w:hAnsi="Times New Roman" w:cs="Times New Roman" w:hint="eastAsia"/>
          <w:sz w:val="24"/>
          <w:szCs w:val="24"/>
        </w:rPr>
        <w:t xml:space="preserve"> </w:t>
      </w:r>
    </w:p>
    <w:p w:rsidR="00A45262" w:rsidRDefault="002012F9">
      <w:pPr>
        <w:widowControl/>
        <w:spacing w:line="400" w:lineRule="exact"/>
        <w:ind w:firstLineChars="200" w:firstLine="480"/>
        <w:rPr>
          <w:rFonts w:ascii="黑体" w:eastAsia="黑体" w:hAnsi="黑体" w:cs="黑体"/>
          <w:color w:val="000000"/>
          <w:kern w:val="0"/>
          <w:sz w:val="24"/>
          <w:szCs w:val="24"/>
        </w:rPr>
      </w:pPr>
      <w:r>
        <w:rPr>
          <w:rFonts w:ascii="黑体" w:eastAsia="黑体" w:hAnsi="黑体" w:cs="黑体" w:hint="eastAsia"/>
          <w:color w:val="000000"/>
          <w:kern w:val="0"/>
          <w:sz w:val="24"/>
          <w:szCs w:val="24"/>
        </w:rPr>
        <w:t>1.坚持育人为本、德育为先。</w:t>
      </w:r>
    </w:p>
    <w:p w:rsidR="00A45262" w:rsidRDefault="002012F9">
      <w:pPr>
        <w:spacing w:line="4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学院建立领导干部深入基层联系学生工作常态化制度。领导干部深入基层联系学生：</w:t>
      </w:r>
      <w:r>
        <w:rPr>
          <w:rFonts w:ascii="Times New Roman" w:hAnsi="Times New Roman" w:cs="Times New Roman" w:hint="eastAsia"/>
          <w:sz w:val="24"/>
          <w:szCs w:val="24"/>
        </w:rPr>
        <w:t>1</w:t>
      </w:r>
      <w:r>
        <w:rPr>
          <w:rFonts w:ascii="Times New Roman" w:hAnsi="Times New Roman" w:cs="Times New Roman" w:hint="eastAsia"/>
          <w:sz w:val="24"/>
          <w:szCs w:val="24"/>
        </w:rPr>
        <w:t>）宣传党的路线、方针、政策，贯彻落实上级部门及学院的重大决策部署，积极引导学生文明生活、健康成才；</w:t>
      </w:r>
      <w:r>
        <w:rPr>
          <w:rFonts w:ascii="Times New Roman" w:hAnsi="Times New Roman" w:cs="Times New Roman" w:hint="eastAsia"/>
          <w:sz w:val="24"/>
          <w:szCs w:val="24"/>
        </w:rPr>
        <w:t>2</w:t>
      </w:r>
      <w:r>
        <w:rPr>
          <w:rFonts w:ascii="Times New Roman" w:hAnsi="Times New Roman" w:cs="Times New Roman" w:hint="eastAsia"/>
          <w:sz w:val="24"/>
          <w:szCs w:val="24"/>
        </w:rPr>
        <w:t>）认真听取学生对学院发展、改革、稳定工作的意见；</w:t>
      </w:r>
      <w:r>
        <w:rPr>
          <w:rFonts w:ascii="Times New Roman" w:hAnsi="Times New Roman" w:cs="Times New Roman" w:hint="eastAsia"/>
          <w:sz w:val="24"/>
          <w:szCs w:val="24"/>
        </w:rPr>
        <w:t>3</w:t>
      </w:r>
      <w:r>
        <w:rPr>
          <w:rFonts w:ascii="Times New Roman" w:hAnsi="Times New Roman" w:cs="Times New Roman" w:hint="eastAsia"/>
          <w:sz w:val="24"/>
          <w:szCs w:val="24"/>
        </w:rPr>
        <w:t>）及时帮助学生解决思想、学习、生活及心理存在的问题，营造“全员育人、全方位育人、全过程育人”浓厚氛围，加强了学生思想政治管理工作。</w:t>
      </w:r>
    </w:p>
    <w:p w:rsidR="00A45262" w:rsidRDefault="002012F9">
      <w:pPr>
        <w:spacing w:line="4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学院领导班子成员心系办学治校，把</w:t>
      </w:r>
      <w:proofErr w:type="gramStart"/>
      <w:r>
        <w:rPr>
          <w:rFonts w:ascii="Times New Roman" w:hAnsi="Times New Roman" w:cs="Times New Roman" w:hint="eastAsia"/>
          <w:sz w:val="24"/>
          <w:szCs w:val="24"/>
        </w:rPr>
        <w:t>思政小</w:t>
      </w:r>
      <w:proofErr w:type="gramEnd"/>
      <w:r>
        <w:rPr>
          <w:rFonts w:ascii="Times New Roman" w:hAnsi="Times New Roman" w:cs="Times New Roman" w:hint="eastAsia"/>
          <w:sz w:val="24"/>
          <w:szCs w:val="24"/>
        </w:rPr>
        <w:t>课堂同社会大课堂结合起来，通过参加主题党团日、主题班会、社团活动、文体竞赛等，拉近与学生距离，成为学生喜爱的人；通过做形势讲座、座谈交流等，赢得学生爱戴，成为为学为人的表率；通过微博、微信、微视频等联系方式，及时倾听学生诉求、疏导学生情绪，以“键对键”作为“面对面”的有益补充。同时认真贯彻落实《河北省教育厅关于开展</w:t>
      </w:r>
      <w:r>
        <w:rPr>
          <w:rFonts w:ascii="Times New Roman" w:hAnsi="Times New Roman" w:cs="Times New Roman" w:hint="eastAsia"/>
          <w:sz w:val="24"/>
          <w:szCs w:val="24"/>
        </w:rPr>
        <w:t>2019</w:t>
      </w:r>
      <w:r>
        <w:rPr>
          <w:rFonts w:ascii="Times New Roman" w:hAnsi="Times New Roman" w:cs="Times New Roman" w:hint="eastAsia"/>
          <w:sz w:val="24"/>
          <w:szCs w:val="24"/>
        </w:rPr>
        <w:t>年防范非法集资宣传月活动的通知》（冀</w:t>
      </w:r>
      <w:proofErr w:type="gramStart"/>
      <w:r>
        <w:rPr>
          <w:rFonts w:ascii="Times New Roman" w:hAnsi="Times New Roman" w:cs="Times New Roman" w:hint="eastAsia"/>
          <w:sz w:val="24"/>
          <w:szCs w:val="24"/>
        </w:rPr>
        <w:t>教财函</w:t>
      </w:r>
      <w:proofErr w:type="gramEnd"/>
      <w:r>
        <w:rPr>
          <w:rFonts w:ascii="Times New Roman" w:hAnsi="Times New Roman" w:cs="Times New Roman" w:hint="eastAsia"/>
          <w:sz w:val="24"/>
          <w:szCs w:val="24"/>
        </w:rPr>
        <w:t>[2019]41</w:t>
      </w:r>
      <w:r>
        <w:rPr>
          <w:rFonts w:ascii="Times New Roman" w:hAnsi="Times New Roman" w:cs="Times New Roman" w:hint="eastAsia"/>
          <w:sz w:val="24"/>
          <w:szCs w:val="24"/>
        </w:rPr>
        <w:t>号）精神，及时成立了工作领导小组，在摸排检查、宣传教育等方面建立了长效防范机制，为切实保护我院师生合法权益，创建文明和谐校园奠定了制度保障。</w:t>
      </w:r>
    </w:p>
    <w:p w:rsidR="00A45262" w:rsidRDefault="002012F9">
      <w:pPr>
        <w:spacing w:line="4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学院学生处通过资助文件、政策宣传、资助诚信主题教育，畅通“绿色通道”，国家励志奖学金、助学金评选，开办生源地国家助学贷款，学费减免、入伍学费补偿贷款代偿、退役复学生学费免除等资助方式，使在册家庭经济困难学生全部享受到国家资助。</w:t>
      </w:r>
      <w:r>
        <w:rPr>
          <w:rFonts w:ascii="Times New Roman" w:hAnsi="Times New Roman" w:cs="Times New Roman" w:hint="eastAsia"/>
          <w:sz w:val="24"/>
          <w:szCs w:val="24"/>
        </w:rPr>
        <w:t>2021</w:t>
      </w:r>
      <w:r>
        <w:rPr>
          <w:rFonts w:ascii="Times New Roman" w:hAnsi="Times New Roman" w:cs="Times New Roman" w:hint="eastAsia"/>
          <w:sz w:val="24"/>
          <w:szCs w:val="24"/>
        </w:rPr>
        <w:t>年获得国家奖助学金学生共计</w:t>
      </w:r>
      <w:r>
        <w:rPr>
          <w:rFonts w:ascii="Times New Roman" w:hAnsi="Times New Roman" w:cs="Times New Roman" w:hint="eastAsia"/>
          <w:sz w:val="24"/>
          <w:szCs w:val="24"/>
        </w:rPr>
        <w:t>3913</w:t>
      </w:r>
      <w:r>
        <w:rPr>
          <w:rFonts w:ascii="Times New Roman" w:hAnsi="Times New Roman" w:cs="Times New Roman" w:hint="eastAsia"/>
          <w:sz w:val="24"/>
          <w:szCs w:val="24"/>
        </w:rPr>
        <w:t>人次，资助金额</w:t>
      </w:r>
      <w:r>
        <w:rPr>
          <w:rFonts w:ascii="Times New Roman" w:hAnsi="Times New Roman" w:cs="Times New Roman" w:hint="eastAsia"/>
          <w:sz w:val="24"/>
          <w:szCs w:val="24"/>
        </w:rPr>
        <w:t>816.73</w:t>
      </w:r>
      <w:r>
        <w:rPr>
          <w:rFonts w:ascii="Times New Roman" w:hAnsi="Times New Roman" w:cs="Times New Roman" w:hint="eastAsia"/>
          <w:sz w:val="24"/>
          <w:szCs w:val="24"/>
        </w:rPr>
        <w:t>万元。</w:t>
      </w:r>
      <w:r>
        <w:rPr>
          <w:rFonts w:ascii="Times New Roman" w:hAnsi="Times New Roman" w:cs="Times New Roman" w:hint="eastAsia"/>
          <w:sz w:val="24"/>
          <w:szCs w:val="24"/>
        </w:rPr>
        <w:t>2021</w:t>
      </w:r>
      <w:r>
        <w:rPr>
          <w:rFonts w:ascii="Times New Roman" w:hAnsi="Times New Roman" w:cs="Times New Roman" w:hint="eastAsia"/>
          <w:sz w:val="24"/>
          <w:szCs w:val="24"/>
        </w:rPr>
        <w:t>年获得学校奖助学金学生共计</w:t>
      </w:r>
      <w:r>
        <w:rPr>
          <w:rFonts w:ascii="Times New Roman" w:hAnsi="Times New Roman" w:cs="Times New Roman" w:hint="eastAsia"/>
          <w:sz w:val="24"/>
          <w:szCs w:val="24"/>
        </w:rPr>
        <w:t>907</w:t>
      </w:r>
      <w:r>
        <w:rPr>
          <w:rFonts w:ascii="Times New Roman" w:hAnsi="Times New Roman" w:cs="Times New Roman" w:hint="eastAsia"/>
          <w:sz w:val="24"/>
          <w:szCs w:val="24"/>
        </w:rPr>
        <w:t>人次，资助金额</w:t>
      </w:r>
      <w:r>
        <w:rPr>
          <w:rFonts w:ascii="Times New Roman" w:hAnsi="Times New Roman" w:cs="Times New Roman" w:hint="eastAsia"/>
          <w:sz w:val="24"/>
          <w:szCs w:val="24"/>
        </w:rPr>
        <w:t xml:space="preserve"> 62</w:t>
      </w:r>
      <w:r>
        <w:rPr>
          <w:rFonts w:ascii="Times New Roman" w:hAnsi="Times New Roman" w:cs="Times New Roman" w:hint="eastAsia"/>
          <w:sz w:val="24"/>
          <w:szCs w:val="24"/>
        </w:rPr>
        <w:t>万元。</w:t>
      </w:r>
    </w:p>
    <w:p w:rsidR="00A45262" w:rsidRDefault="002012F9">
      <w:pPr>
        <w:widowControl/>
        <w:spacing w:line="400" w:lineRule="exact"/>
        <w:ind w:firstLineChars="200" w:firstLine="480"/>
        <w:rPr>
          <w:rFonts w:ascii="黑体" w:eastAsia="黑体" w:hAnsi="黑体" w:cs="黑体"/>
          <w:color w:val="000000"/>
          <w:kern w:val="0"/>
          <w:sz w:val="24"/>
          <w:szCs w:val="24"/>
        </w:rPr>
      </w:pPr>
      <w:r>
        <w:rPr>
          <w:rFonts w:ascii="黑体" w:eastAsia="黑体" w:hAnsi="黑体" w:cs="黑体" w:hint="eastAsia"/>
          <w:color w:val="000000"/>
          <w:kern w:val="0"/>
          <w:sz w:val="24"/>
          <w:szCs w:val="24"/>
        </w:rPr>
        <w:t>2.</w:t>
      </w:r>
      <w:proofErr w:type="gramStart"/>
      <w:r>
        <w:rPr>
          <w:rFonts w:ascii="黑体" w:eastAsia="黑体" w:hAnsi="黑体" w:cs="黑体" w:hint="eastAsia"/>
          <w:color w:val="000000"/>
          <w:kern w:val="0"/>
          <w:sz w:val="24"/>
          <w:szCs w:val="24"/>
        </w:rPr>
        <w:t>加强学</w:t>
      </w:r>
      <w:proofErr w:type="gramEnd"/>
      <w:r>
        <w:rPr>
          <w:rFonts w:ascii="黑体" w:eastAsia="黑体" w:hAnsi="黑体" w:cs="黑体" w:hint="eastAsia"/>
          <w:color w:val="000000"/>
          <w:kern w:val="0"/>
          <w:sz w:val="24"/>
          <w:szCs w:val="24"/>
        </w:rPr>
        <w:t>团组织建设，树立良好学风。</w:t>
      </w:r>
    </w:p>
    <w:p w:rsidR="00A45262" w:rsidRDefault="002012F9">
      <w:pPr>
        <w:spacing w:line="4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学院</w:t>
      </w:r>
      <w:r>
        <w:rPr>
          <w:rFonts w:ascii="Times New Roman" w:hAnsi="Times New Roman" w:cs="Times New Roman"/>
          <w:sz w:val="24"/>
          <w:szCs w:val="24"/>
        </w:rPr>
        <w:t>设有学生党支部</w:t>
      </w:r>
      <w:r>
        <w:rPr>
          <w:rFonts w:ascii="Times New Roman" w:hAnsi="Times New Roman" w:cs="Times New Roman"/>
          <w:sz w:val="24"/>
          <w:szCs w:val="24"/>
        </w:rPr>
        <w:t>8</w:t>
      </w:r>
      <w:r>
        <w:rPr>
          <w:rFonts w:ascii="Times New Roman" w:hAnsi="Times New Roman" w:cs="Times New Roman"/>
          <w:sz w:val="24"/>
          <w:szCs w:val="24"/>
        </w:rPr>
        <w:t>个，党员数</w:t>
      </w:r>
      <w:r>
        <w:rPr>
          <w:rFonts w:ascii="Times New Roman" w:hAnsi="Times New Roman" w:cs="Times New Roman"/>
          <w:sz w:val="24"/>
          <w:szCs w:val="24"/>
        </w:rPr>
        <w:t>138</w:t>
      </w:r>
      <w:r>
        <w:rPr>
          <w:rFonts w:ascii="Times New Roman" w:hAnsi="Times New Roman" w:cs="Times New Roman"/>
          <w:sz w:val="24"/>
          <w:szCs w:val="24"/>
        </w:rPr>
        <w:t>人；学生团支部</w:t>
      </w:r>
      <w:r>
        <w:rPr>
          <w:rFonts w:ascii="Times New Roman" w:hAnsi="Times New Roman" w:cs="Times New Roman"/>
          <w:sz w:val="24"/>
          <w:szCs w:val="24"/>
        </w:rPr>
        <w:t>257</w:t>
      </w:r>
      <w:r>
        <w:rPr>
          <w:rFonts w:ascii="Times New Roman" w:hAnsi="Times New Roman" w:cs="Times New Roman"/>
          <w:sz w:val="24"/>
          <w:szCs w:val="24"/>
        </w:rPr>
        <w:t>个，团员数</w:t>
      </w:r>
      <w:r>
        <w:rPr>
          <w:rFonts w:ascii="Times New Roman" w:hAnsi="Times New Roman" w:cs="Times New Roman"/>
          <w:sz w:val="24"/>
          <w:szCs w:val="24"/>
        </w:rPr>
        <w:t>13892</w:t>
      </w:r>
      <w:r>
        <w:rPr>
          <w:rFonts w:ascii="Times New Roman" w:hAnsi="Times New Roman" w:cs="Times New Roman"/>
          <w:sz w:val="24"/>
          <w:szCs w:val="24"/>
        </w:rPr>
        <w:t>人，</w:t>
      </w:r>
      <w:r>
        <w:rPr>
          <w:rFonts w:ascii="Times New Roman" w:hAnsi="Times New Roman" w:cs="Times New Roman"/>
          <w:sz w:val="24"/>
          <w:szCs w:val="24"/>
        </w:rPr>
        <w:t>2020</w:t>
      </w:r>
      <w:r>
        <w:rPr>
          <w:rFonts w:ascii="Times New Roman" w:hAnsi="Times New Roman" w:cs="Times New Roman"/>
          <w:sz w:val="24"/>
          <w:szCs w:val="24"/>
        </w:rPr>
        <w:t>年团员推优人数达</w:t>
      </w:r>
      <w:r>
        <w:rPr>
          <w:rFonts w:ascii="Times New Roman" w:hAnsi="Times New Roman" w:cs="Times New Roman"/>
          <w:sz w:val="24"/>
          <w:szCs w:val="24"/>
        </w:rPr>
        <w:t>103</w:t>
      </w:r>
      <w:r>
        <w:rPr>
          <w:rFonts w:ascii="Times New Roman" w:hAnsi="Times New Roman" w:cs="Times New Roman"/>
          <w:sz w:val="24"/>
          <w:szCs w:val="24"/>
        </w:rPr>
        <w:t>人。</w:t>
      </w:r>
      <w:r>
        <w:rPr>
          <w:rFonts w:ascii="Times New Roman" w:hAnsi="Times New Roman" w:cs="Times New Roman" w:hint="eastAsia"/>
          <w:sz w:val="24"/>
          <w:szCs w:val="24"/>
        </w:rPr>
        <w:t>学院</w:t>
      </w:r>
      <w:proofErr w:type="gramStart"/>
      <w:r>
        <w:rPr>
          <w:rFonts w:ascii="Times New Roman" w:hAnsi="Times New Roman" w:cs="Times New Roman" w:hint="eastAsia"/>
          <w:sz w:val="24"/>
          <w:szCs w:val="24"/>
        </w:rPr>
        <w:t>院</w:t>
      </w:r>
      <w:proofErr w:type="gramEnd"/>
      <w:r>
        <w:rPr>
          <w:rFonts w:ascii="Times New Roman" w:hAnsi="Times New Roman" w:cs="Times New Roman" w:hint="eastAsia"/>
          <w:sz w:val="24"/>
          <w:szCs w:val="24"/>
        </w:rPr>
        <w:t>团委负责院学生会、学生社团联合会、广播站、老年爱心服务中心、东方经纬</w:t>
      </w:r>
      <w:proofErr w:type="gramStart"/>
      <w:r>
        <w:rPr>
          <w:rFonts w:ascii="Times New Roman" w:hAnsi="Times New Roman" w:cs="Times New Roman" w:hint="eastAsia"/>
          <w:sz w:val="24"/>
          <w:szCs w:val="24"/>
        </w:rPr>
        <w:t>融媒体</w:t>
      </w:r>
      <w:proofErr w:type="gramEnd"/>
      <w:r>
        <w:rPr>
          <w:rFonts w:ascii="Times New Roman" w:hAnsi="Times New Roman" w:cs="Times New Roman" w:hint="eastAsia"/>
          <w:sz w:val="24"/>
          <w:szCs w:val="24"/>
        </w:rPr>
        <w:t>中心、</w:t>
      </w:r>
      <w:proofErr w:type="gramStart"/>
      <w:r>
        <w:rPr>
          <w:rFonts w:ascii="Times New Roman" w:hAnsi="Times New Roman" w:cs="Times New Roman" w:hint="eastAsia"/>
          <w:sz w:val="24"/>
          <w:szCs w:val="24"/>
        </w:rPr>
        <w:t>炫</w:t>
      </w:r>
      <w:proofErr w:type="gramEnd"/>
      <w:r>
        <w:rPr>
          <w:rFonts w:ascii="Times New Roman" w:hAnsi="Times New Roman" w:cs="Times New Roman" w:hint="eastAsia"/>
          <w:sz w:val="24"/>
          <w:szCs w:val="24"/>
        </w:rPr>
        <w:t>舞团、合唱团、礼仪队等组织工作，共有院级学生干部</w:t>
      </w:r>
      <w:r>
        <w:rPr>
          <w:rFonts w:ascii="Times New Roman" w:hAnsi="Times New Roman" w:cs="Times New Roman" w:hint="eastAsia"/>
          <w:sz w:val="24"/>
          <w:szCs w:val="24"/>
        </w:rPr>
        <w:t>218</w:t>
      </w:r>
      <w:r>
        <w:rPr>
          <w:rFonts w:ascii="Times New Roman" w:hAnsi="Times New Roman" w:cs="Times New Roman" w:hint="eastAsia"/>
          <w:sz w:val="24"/>
          <w:szCs w:val="24"/>
        </w:rPr>
        <w:t>人；所辖各院系团总支及学生会干部计</w:t>
      </w:r>
      <w:r>
        <w:rPr>
          <w:rFonts w:ascii="Times New Roman" w:hAnsi="Times New Roman" w:cs="Times New Roman" w:hint="eastAsia"/>
          <w:sz w:val="24"/>
          <w:szCs w:val="24"/>
        </w:rPr>
        <w:lastRenderedPageBreak/>
        <w:t>76</w:t>
      </w:r>
      <w:r>
        <w:rPr>
          <w:rFonts w:ascii="Times New Roman" w:hAnsi="Times New Roman" w:cs="Times New Roman" w:hint="eastAsia"/>
          <w:sz w:val="24"/>
          <w:szCs w:val="24"/>
        </w:rPr>
        <w:t>人，社团</w:t>
      </w:r>
      <w:r>
        <w:rPr>
          <w:rFonts w:ascii="Times New Roman" w:hAnsi="Times New Roman" w:cs="Times New Roman" w:hint="eastAsia"/>
          <w:sz w:val="24"/>
          <w:szCs w:val="24"/>
        </w:rPr>
        <w:t>21</w:t>
      </w:r>
      <w:r>
        <w:rPr>
          <w:rFonts w:ascii="Times New Roman" w:hAnsi="Times New Roman" w:cs="Times New Roman" w:hint="eastAsia"/>
          <w:sz w:val="24"/>
          <w:szCs w:val="24"/>
        </w:rPr>
        <w:t>个，计</w:t>
      </w:r>
      <w:r>
        <w:rPr>
          <w:rFonts w:ascii="Times New Roman" w:hAnsi="Times New Roman" w:cs="Times New Roman" w:hint="eastAsia"/>
          <w:sz w:val="24"/>
          <w:szCs w:val="24"/>
        </w:rPr>
        <w:t>561</w:t>
      </w:r>
      <w:r>
        <w:rPr>
          <w:rFonts w:ascii="Times New Roman" w:hAnsi="Times New Roman" w:cs="Times New Roman" w:hint="eastAsia"/>
          <w:sz w:val="24"/>
          <w:szCs w:val="24"/>
        </w:rPr>
        <w:t>人，覆盖在校学生比例达到了</w:t>
      </w:r>
      <w:r>
        <w:rPr>
          <w:rFonts w:ascii="Times New Roman" w:hAnsi="Times New Roman" w:cs="Times New Roman" w:hint="eastAsia"/>
          <w:sz w:val="24"/>
          <w:szCs w:val="24"/>
        </w:rPr>
        <w:t>27%</w:t>
      </w:r>
      <w:r>
        <w:rPr>
          <w:rFonts w:ascii="Times New Roman" w:hAnsi="Times New Roman" w:cs="Times New Roman" w:hint="eastAsia"/>
          <w:sz w:val="24"/>
          <w:szCs w:val="24"/>
        </w:rPr>
        <w:t>。</w:t>
      </w:r>
      <w:r>
        <w:rPr>
          <w:rFonts w:ascii="Times New Roman" w:hAnsi="Times New Roman" w:cs="Times New Roman"/>
          <w:sz w:val="24"/>
          <w:szCs w:val="24"/>
        </w:rPr>
        <w:t>同时建立和完善学生干部队伍管理的规章制度和工作机制，通过集中培训、组织推荐、竞争上岗、严格管理、规范考核、强化作用等方式加强学生干部队伍建设。</w:t>
      </w:r>
    </w:p>
    <w:p w:rsidR="00A45262" w:rsidRDefault="002012F9">
      <w:pPr>
        <w:pStyle w:val="ae"/>
        <w:spacing w:line="400" w:lineRule="exact"/>
        <w:ind w:firstLine="480"/>
        <w:rPr>
          <w:rFonts w:ascii="黑体" w:eastAsia="黑体" w:hAnsi="黑体" w:cs="黑体"/>
          <w:color w:val="000000"/>
          <w:kern w:val="0"/>
          <w:sz w:val="24"/>
          <w:szCs w:val="24"/>
        </w:rPr>
      </w:pPr>
      <w:r>
        <w:rPr>
          <w:rFonts w:ascii="黑体" w:eastAsia="黑体" w:hAnsi="黑体" w:cs="黑体" w:hint="eastAsia"/>
          <w:color w:val="000000"/>
          <w:kern w:val="0"/>
          <w:sz w:val="24"/>
          <w:szCs w:val="24"/>
        </w:rPr>
        <w:t>3.加强辅导员班主任队伍建设，营造育人环境。</w:t>
      </w:r>
    </w:p>
    <w:p w:rsidR="00A45262" w:rsidRDefault="002012F9">
      <w:pPr>
        <w:spacing w:line="400" w:lineRule="exact"/>
        <w:ind w:firstLineChars="200" w:firstLine="480"/>
        <w:rPr>
          <w:rFonts w:ascii="Times New Roman" w:hAnsi="Times New Roman" w:cs="Times New Roman"/>
          <w:sz w:val="24"/>
          <w:szCs w:val="24"/>
        </w:rPr>
      </w:pPr>
      <w:r>
        <w:rPr>
          <w:rFonts w:ascii="Times New Roman" w:hAnsi="Times New Roman" w:cs="Times New Roman"/>
          <w:sz w:val="24"/>
          <w:szCs w:val="24"/>
        </w:rPr>
        <w:t>学院党委把辅导员队伍建设与学院整体人才队伍规划一同考虑，同步建设，形成互动，为实现人才培养目标构建坚实的基础平台，按照</w:t>
      </w:r>
      <w:r>
        <w:rPr>
          <w:rFonts w:ascii="Times New Roman" w:hAnsi="Times New Roman" w:cs="Times New Roman" w:hint="eastAsia"/>
          <w:sz w:val="24"/>
          <w:szCs w:val="24"/>
        </w:rPr>
        <w:t>“</w:t>
      </w:r>
      <w:r>
        <w:rPr>
          <w:rFonts w:ascii="Times New Roman" w:hAnsi="Times New Roman" w:cs="Times New Roman"/>
          <w:sz w:val="24"/>
          <w:szCs w:val="24"/>
        </w:rPr>
        <w:t>政治强、业务精、纪律严、作风正</w:t>
      </w:r>
      <w:r>
        <w:rPr>
          <w:rFonts w:ascii="Times New Roman" w:hAnsi="Times New Roman" w:cs="Times New Roman" w:hint="eastAsia"/>
          <w:sz w:val="24"/>
          <w:szCs w:val="24"/>
        </w:rPr>
        <w:t>”</w:t>
      </w:r>
      <w:r>
        <w:rPr>
          <w:rFonts w:ascii="Times New Roman" w:hAnsi="Times New Roman" w:cs="Times New Roman"/>
          <w:sz w:val="24"/>
          <w:szCs w:val="24"/>
        </w:rPr>
        <w:t>的要求，通过合理规划、统一调配、落实待遇、强化培养、典型示范，形成</w:t>
      </w:r>
      <w:r>
        <w:rPr>
          <w:rFonts w:ascii="Times New Roman" w:hAnsi="Times New Roman" w:cs="Times New Roman" w:hint="eastAsia"/>
          <w:sz w:val="24"/>
          <w:szCs w:val="24"/>
        </w:rPr>
        <w:t>“</w:t>
      </w:r>
      <w:r>
        <w:rPr>
          <w:rFonts w:ascii="Times New Roman" w:hAnsi="Times New Roman" w:cs="Times New Roman"/>
          <w:sz w:val="24"/>
          <w:szCs w:val="24"/>
        </w:rPr>
        <w:t>严格准入、重视使用、相对稳定、按需分流</w:t>
      </w:r>
      <w:r>
        <w:rPr>
          <w:rFonts w:ascii="Times New Roman" w:hAnsi="Times New Roman" w:cs="Times New Roman" w:hint="eastAsia"/>
          <w:sz w:val="24"/>
          <w:szCs w:val="24"/>
        </w:rPr>
        <w:t>”</w:t>
      </w:r>
      <w:r>
        <w:rPr>
          <w:rFonts w:ascii="Times New Roman" w:hAnsi="Times New Roman" w:cs="Times New Roman"/>
          <w:sz w:val="24"/>
          <w:szCs w:val="24"/>
        </w:rPr>
        <w:t>的队伍建设良好态势。目前</w:t>
      </w:r>
      <w:r>
        <w:rPr>
          <w:rFonts w:ascii="Times New Roman" w:hAnsi="Times New Roman" w:cs="Times New Roman"/>
          <w:color w:val="000000" w:themeColor="text1"/>
          <w:sz w:val="24"/>
          <w:szCs w:val="24"/>
        </w:rPr>
        <w:t>，学院共有专职辅导员</w:t>
      </w:r>
      <w:r>
        <w:rPr>
          <w:rFonts w:ascii="Times New Roman" w:hAnsi="Times New Roman" w:cs="Times New Roman"/>
          <w:color w:val="000000" w:themeColor="text1"/>
          <w:sz w:val="24"/>
          <w:szCs w:val="24"/>
        </w:rPr>
        <w:t>11</w:t>
      </w:r>
      <w:r>
        <w:rPr>
          <w:rFonts w:ascii="Times New Roman" w:hAnsi="Times New Roman" w:cs="Times New Roman" w:hint="eastAsia"/>
          <w:color w:val="000000" w:themeColor="text1"/>
          <w:sz w:val="24"/>
          <w:szCs w:val="24"/>
        </w:rPr>
        <w:t>3</w:t>
      </w:r>
      <w:r>
        <w:rPr>
          <w:rFonts w:ascii="Times New Roman" w:hAnsi="Times New Roman" w:cs="Times New Roman"/>
          <w:color w:val="000000" w:themeColor="text1"/>
          <w:sz w:val="24"/>
          <w:szCs w:val="24"/>
        </w:rPr>
        <w:t>名</w:t>
      </w:r>
      <w:r>
        <w:rPr>
          <w:rFonts w:ascii="Times New Roman" w:hAnsi="Times New Roman" w:cs="Times New Roman" w:hint="eastAsia"/>
          <w:color w:val="000000" w:themeColor="text1"/>
          <w:sz w:val="24"/>
          <w:szCs w:val="24"/>
        </w:rPr>
        <w:t>，</w:t>
      </w:r>
      <w:r>
        <w:rPr>
          <w:rFonts w:ascii="Times New Roman" w:hAnsi="Times New Roman" w:cs="Times New Roman"/>
          <w:sz w:val="24"/>
          <w:szCs w:val="24"/>
        </w:rPr>
        <w:t>建成了一支结构相对合理、数量比较充足，人员素质能力较强的学生发展保障队伍，所有辅导员全部参加过院级的培训</w:t>
      </w:r>
      <w:r>
        <w:rPr>
          <w:rFonts w:ascii="Times New Roman" w:hAnsi="Times New Roman" w:cs="Times New Roman" w:hint="eastAsia"/>
          <w:sz w:val="24"/>
          <w:szCs w:val="24"/>
        </w:rPr>
        <w:t>，</w:t>
      </w:r>
      <w:r>
        <w:rPr>
          <w:rFonts w:ascii="Times New Roman" w:hAnsi="Times New Roman" w:cs="Times New Roman"/>
          <w:sz w:val="24"/>
          <w:szCs w:val="24"/>
        </w:rPr>
        <w:t>。</w:t>
      </w:r>
    </w:p>
    <w:p w:rsidR="00A45262" w:rsidRDefault="002012F9">
      <w:pPr>
        <w:spacing w:line="400" w:lineRule="exact"/>
        <w:ind w:firstLineChars="200" w:firstLine="480"/>
        <w:rPr>
          <w:rFonts w:ascii="黑体" w:eastAsia="黑体" w:hAnsi="黑体" w:cs="黑体"/>
          <w:color w:val="000000"/>
          <w:kern w:val="0"/>
          <w:sz w:val="24"/>
          <w:szCs w:val="24"/>
        </w:rPr>
      </w:pPr>
      <w:r>
        <w:rPr>
          <w:rFonts w:ascii="Times New Roman" w:hAnsi="Times New Roman" w:cs="Times New Roman" w:hint="eastAsia"/>
          <w:sz w:val="24"/>
          <w:szCs w:val="24"/>
        </w:rPr>
        <w:t>4</w:t>
      </w:r>
      <w:r>
        <w:rPr>
          <w:rFonts w:ascii="Times New Roman" w:hAnsi="Times New Roman" w:cs="Times New Roman"/>
          <w:sz w:val="24"/>
          <w:szCs w:val="24"/>
        </w:rPr>
        <w:t>．</w:t>
      </w:r>
      <w:r>
        <w:rPr>
          <w:rFonts w:ascii="黑体" w:eastAsia="黑体" w:hAnsi="黑体" w:cs="黑体" w:hint="eastAsia"/>
          <w:color w:val="000000"/>
          <w:kern w:val="0"/>
          <w:sz w:val="24"/>
          <w:szCs w:val="24"/>
        </w:rPr>
        <w:t>加强校园文化建设，传承东方文化。</w:t>
      </w:r>
    </w:p>
    <w:p w:rsidR="00A45262" w:rsidRDefault="002012F9">
      <w:pPr>
        <w:spacing w:line="400" w:lineRule="exact"/>
        <w:ind w:firstLineChars="200" w:firstLine="480"/>
        <w:rPr>
          <w:rFonts w:ascii="Times New Roman" w:hAnsi="Times New Roman" w:cs="Times New Roman"/>
          <w:sz w:val="24"/>
          <w:szCs w:val="24"/>
        </w:rPr>
      </w:pPr>
      <w:r>
        <w:rPr>
          <w:rFonts w:ascii="Times New Roman" w:hAnsi="Times New Roman" w:cs="Times New Roman"/>
          <w:sz w:val="24"/>
          <w:szCs w:val="24"/>
        </w:rPr>
        <w:t>学院依托重要节日时间节点，举办防疫抗</w:t>
      </w:r>
      <w:proofErr w:type="gramStart"/>
      <w:r>
        <w:rPr>
          <w:rFonts w:ascii="Times New Roman" w:hAnsi="Times New Roman" w:cs="Times New Roman"/>
          <w:sz w:val="24"/>
          <w:szCs w:val="24"/>
        </w:rPr>
        <w:t>疫</w:t>
      </w:r>
      <w:proofErr w:type="gramEnd"/>
      <w:r>
        <w:rPr>
          <w:rFonts w:ascii="Times New Roman" w:hAnsi="Times New Roman" w:cs="Times New Roman"/>
          <w:sz w:val="24"/>
          <w:szCs w:val="24"/>
        </w:rPr>
        <w:t>相关活动、</w:t>
      </w:r>
      <w:r>
        <w:rPr>
          <w:rFonts w:ascii="Times New Roman" w:hAnsi="Times New Roman" w:cs="Times New Roman" w:hint="eastAsia"/>
          <w:sz w:val="24"/>
          <w:szCs w:val="24"/>
        </w:rPr>
        <w:t>“</w:t>
      </w:r>
      <w:r>
        <w:rPr>
          <w:rFonts w:ascii="Times New Roman" w:hAnsi="Times New Roman" w:cs="Times New Roman"/>
          <w:sz w:val="24"/>
          <w:szCs w:val="24"/>
        </w:rPr>
        <w:t>垃圾分类青春助行</w:t>
      </w:r>
      <w:r>
        <w:rPr>
          <w:rFonts w:ascii="Times New Roman" w:hAnsi="Times New Roman" w:cs="Times New Roman" w:hint="eastAsia"/>
          <w:sz w:val="24"/>
          <w:szCs w:val="24"/>
        </w:rPr>
        <w:t>”</w:t>
      </w:r>
      <w:r>
        <w:rPr>
          <w:rFonts w:ascii="Times New Roman" w:hAnsi="Times New Roman" w:cs="Times New Roman"/>
          <w:sz w:val="24"/>
          <w:szCs w:val="24"/>
        </w:rPr>
        <w:t>、</w:t>
      </w:r>
      <w:r>
        <w:rPr>
          <w:rFonts w:ascii="Times New Roman" w:hAnsi="Times New Roman" w:cs="Times New Roman" w:hint="eastAsia"/>
          <w:sz w:val="24"/>
          <w:szCs w:val="24"/>
        </w:rPr>
        <w:t>“</w:t>
      </w:r>
      <w:r>
        <w:rPr>
          <w:rFonts w:ascii="Times New Roman" w:hAnsi="Times New Roman" w:cs="Times New Roman"/>
          <w:sz w:val="24"/>
          <w:szCs w:val="24"/>
        </w:rPr>
        <w:t>绽放战役青春，坚定制度自信</w:t>
      </w:r>
      <w:r>
        <w:rPr>
          <w:rFonts w:ascii="Times New Roman" w:hAnsi="Times New Roman" w:cs="Times New Roman" w:hint="eastAsia"/>
          <w:sz w:val="24"/>
          <w:szCs w:val="24"/>
        </w:rPr>
        <w:t>”</w:t>
      </w:r>
      <w:r>
        <w:rPr>
          <w:rFonts w:ascii="Times New Roman" w:hAnsi="Times New Roman" w:cs="Times New Roman"/>
          <w:sz w:val="24"/>
          <w:szCs w:val="24"/>
        </w:rPr>
        <w:t>主题教育实践活动、</w:t>
      </w:r>
      <w:r>
        <w:rPr>
          <w:rFonts w:ascii="Times New Roman" w:hAnsi="Times New Roman" w:cs="Times New Roman" w:hint="eastAsia"/>
          <w:sz w:val="24"/>
          <w:szCs w:val="24"/>
        </w:rPr>
        <w:t>“</w:t>
      </w:r>
      <w:r>
        <w:rPr>
          <w:rFonts w:ascii="Times New Roman" w:hAnsi="Times New Roman" w:cs="Times New Roman"/>
          <w:sz w:val="24"/>
          <w:szCs w:val="24"/>
        </w:rPr>
        <w:t>秋冬季传染病防治线上讲座</w:t>
      </w:r>
      <w:r>
        <w:rPr>
          <w:rFonts w:ascii="Times New Roman" w:hAnsi="Times New Roman" w:cs="Times New Roman" w:hint="eastAsia"/>
          <w:sz w:val="24"/>
          <w:szCs w:val="24"/>
        </w:rPr>
        <w:t>”</w:t>
      </w:r>
      <w:r>
        <w:rPr>
          <w:rFonts w:ascii="Times New Roman" w:hAnsi="Times New Roman" w:cs="Times New Roman"/>
          <w:sz w:val="24"/>
          <w:szCs w:val="24"/>
        </w:rPr>
        <w:t>、光盘行动、</w:t>
      </w:r>
      <w:r>
        <w:rPr>
          <w:rFonts w:ascii="Times New Roman" w:hAnsi="Times New Roman" w:cs="Times New Roman" w:hint="eastAsia"/>
          <w:sz w:val="24"/>
          <w:szCs w:val="24"/>
        </w:rPr>
        <w:t>“</w:t>
      </w:r>
      <w:r>
        <w:rPr>
          <w:rFonts w:ascii="Times New Roman" w:hAnsi="Times New Roman" w:cs="Times New Roman"/>
          <w:sz w:val="24"/>
          <w:szCs w:val="24"/>
        </w:rPr>
        <w:t>高调少年抖音活动</w:t>
      </w:r>
      <w:r>
        <w:rPr>
          <w:rFonts w:ascii="Times New Roman" w:hAnsi="Times New Roman" w:cs="Times New Roman" w:hint="eastAsia"/>
          <w:sz w:val="24"/>
          <w:szCs w:val="24"/>
        </w:rPr>
        <w:t>”</w:t>
      </w:r>
      <w:r>
        <w:rPr>
          <w:rFonts w:ascii="Times New Roman" w:hAnsi="Times New Roman" w:cs="Times New Roman"/>
          <w:sz w:val="24"/>
          <w:szCs w:val="24"/>
        </w:rPr>
        <w:t>、</w:t>
      </w:r>
      <w:r>
        <w:rPr>
          <w:rFonts w:ascii="Times New Roman" w:hAnsi="Times New Roman" w:cs="Times New Roman" w:hint="eastAsia"/>
          <w:sz w:val="24"/>
          <w:szCs w:val="24"/>
        </w:rPr>
        <w:t>“</w:t>
      </w:r>
      <w:r>
        <w:rPr>
          <w:rFonts w:ascii="Times New Roman" w:hAnsi="Times New Roman" w:cs="Times New Roman"/>
          <w:sz w:val="24"/>
          <w:szCs w:val="24"/>
        </w:rPr>
        <w:t>五四精神传承有我主题活动</w:t>
      </w:r>
      <w:r>
        <w:rPr>
          <w:rFonts w:ascii="Times New Roman" w:hAnsi="Times New Roman" w:cs="Times New Roman" w:hint="eastAsia"/>
          <w:sz w:val="24"/>
          <w:szCs w:val="24"/>
        </w:rPr>
        <w:t>”</w:t>
      </w:r>
      <w:r>
        <w:rPr>
          <w:rFonts w:ascii="Times New Roman" w:hAnsi="Times New Roman" w:cs="Times New Roman"/>
          <w:sz w:val="24"/>
          <w:szCs w:val="24"/>
        </w:rPr>
        <w:t>、千校</w:t>
      </w:r>
      <w:proofErr w:type="gramStart"/>
      <w:r>
        <w:rPr>
          <w:rFonts w:ascii="Times New Roman" w:hAnsi="Times New Roman" w:cs="Times New Roman"/>
          <w:sz w:val="24"/>
          <w:szCs w:val="24"/>
        </w:rPr>
        <w:t>万岗就业</w:t>
      </w:r>
      <w:proofErr w:type="gramEnd"/>
      <w:r>
        <w:rPr>
          <w:rFonts w:ascii="Times New Roman" w:hAnsi="Times New Roman" w:cs="Times New Roman"/>
          <w:sz w:val="24"/>
          <w:szCs w:val="24"/>
        </w:rPr>
        <w:t>服务季、国防演讲比赛、专业技能大赛、</w:t>
      </w:r>
      <w:proofErr w:type="gramStart"/>
      <w:r>
        <w:rPr>
          <w:rFonts w:ascii="Times New Roman" w:hAnsi="Times New Roman" w:cs="Times New Roman"/>
          <w:sz w:val="24"/>
          <w:szCs w:val="24"/>
        </w:rPr>
        <w:t>四六</w:t>
      </w:r>
      <w:proofErr w:type="gramEnd"/>
      <w:r>
        <w:rPr>
          <w:rFonts w:ascii="Times New Roman" w:hAnsi="Times New Roman" w:cs="Times New Roman"/>
          <w:sz w:val="24"/>
          <w:szCs w:val="24"/>
        </w:rPr>
        <w:t>级模拟考试、唱响新时代歌唱比赛、体育节、爱国心征文活动、艾滋病防治讲座、考研线上知识讲座、传统文化节、网络安全宣传日、学雷锋活动、安全教育讲座等百余项文化艺术竞赛，广受学生欢迎。同时各类校园文化活动注重东方孝道特色的文化传承，为营造良好的校园文化氛围做出了积极贡献。</w:t>
      </w:r>
    </w:p>
    <w:p w:rsidR="00A45262" w:rsidRDefault="002012F9">
      <w:pPr>
        <w:spacing w:line="400" w:lineRule="exact"/>
        <w:ind w:firstLineChars="200" w:firstLine="480"/>
        <w:rPr>
          <w:rFonts w:ascii="黑体" w:eastAsia="黑体" w:hAnsi="黑体" w:cs="黑体"/>
          <w:color w:val="000000"/>
          <w:kern w:val="0"/>
          <w:sz w:val="24"/>
          <w:szCs w:val="24"/>
        </w:rPr>
      </w:pPr>
      <w:r>
        <w:rPr>
          <w:rFonts w:ascii="黑体" w:eastAsia="黑体" w:hAnsi="黑体" w:cs="黑体" w:hint="eastAsia"/>
          <w:color w:val="000000"/>
          <w:kern w:val="0"/>
          <w:sz w:val="24"/>
          <w:szCs w:val="24"/>
        </w:rPr>
        <w:t>5. 所获荣誉</w:t>
      </w:r>
    </w:p>
    <w:p w:rsidR="00A45262" w:rsidRDefault="002012F9">
      <w:pPr>
        <w:spacing w:line="4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2020-2021</w:t>
      </w:r>
      <w:r>
        <w:rPr>
          <w:rFonts w:ascii="Times New Roman" w:hAnsi="Times New Roman" w:cs="Times New Roman"/>
          <w:sz w:val="24"/>
          <w:szCs w:val="24"/>
        </w:rPr>
        <w:t>学年，我院</w:t>
      </w:r>
      <w:r>
        <w:rPr>
          <w:rFonts w:ascii="Times New Roman" w:hAnsi="Times New Roman" w:cs="Times New Roman" w:hint="eastAsia"/>
          <w:sz w:val="24"/>
          <w:szCs w:val="24"/>
        </w:rPr>
        <w:t>廊坊校区</w:t>
      </w:r>
      <w:r>
        <w:rPr>
          <w:rFonts w:ascii="Times New Roman" w:hAnsi="Times New Roman" w:cs="Times New Roman"/>
          <w:sz w:val="24"/>
          <w:szCs w:val="24"/>
        </w:rPr>
        <w:t>共评选出廊坊市新长征红旗手</w:t>
      </w:r>
      <w:r>
        <w:rPr>
          <w:rFonts w:ascii="Times New Roman" w:hAnsi="Times New Roman" w:cs="Times New Roman"/>
          <w:sz w:val="24"/>
          <w:szCs w:val="24"/>
        </w:rPr>
        <w:t>1</w:t>
      </w:r>
      <w:r>
        <w:rPr>
          <w:rFonts w:ascii="Times New Roman" w:hAnsi="Times New Roman" w:cs="Times New Roman"/>
          <w:sz w:val="24"/>
          <w:szCs w:val="24"/>
        </w:rPr>
        <w:t>人，廊坊市优秀团员</w:t>
      </w:r>
      <w:r>
        <w:rPr>
          <w:rFonts w:ascii="Times New Roman" w:hAnsi="Times New Roman" w:cs="Times New Roman"/>
          <w:sz w:val="24"/>
          <w:szCs w:val="24"/>
        </w:rPr>
        <w:t>2</w:t>
      </w:r>
      <w:r>
        <w:rPr>
          <w:rFonts w:ascii="Times New Roman" w:hAnsi="Times New Roman" w:cs="Times New Roman"/>
          <w:sz w:val="24"/>
          <w:szCs w:val="24"/>
        </w:rPr>
        <w:t>人，开发区优秀团干部</w:t>
      </w:r>
      <w:r>
        <w:rPr>
          <w:rFonts w:ascii="Times New Roman" w:hAnsi="Times New Roman" w:cs="Times New Roman"/>
          <w:sz w:val="24"/>
          <w:szCs w:val="24"/>
        </w:rPr>
        <w:t>3</w:t>
      </w:r>
      <w:r>
        <w:rPr>
          <w:rFonts w:ascii="Times New Roman" w:hAnsi="Times New Roman" w:cs="Times New Roman"/>
          <w:sz w:val="24"/>
          <w:szCs w:val="24"/>
        </w:rPr>
        <w:t>人，开发区优秀团员</w:t>
      </w:r>
      <w:r>
        <w:rPr>
          <w:rFonts w:ascii="Times New Roman" w:hAnsi="Times New Roman" w:cs="Times New Roman"/>
          <w:sz w:val="24"/>
          <w:szCs w:val="24"/>
        </w:rPr>
        <w:t>10</w:t>
      </w:r>
      <w:r>
        <w:rPr>
          <w:rFonts w:ascii="Times New Roman" w:hAnsi="Times New Roman" w:cs="Times New Roman"/>
          <w:sz w:val="24"/>
          <w:szCs w:val="24"/>
        </w:rPr>
        <w:t>人，院级优秀团干部</w:t>
      </w:r>
      <w:r>
        <w:rPr>
          <w:rFonts w:ascii="Times New Roman" w:hAnsi="Times New Roman" w:cs="Times New Roman"/>
          <w:sz w:val="24"/>
          <w:szCs w:val="24"/>
        </w:rPr>
        <w:t>157</w:t>
      </w:r>
      <w:r>
        <w:rPr>
          <w:rFonts w:ascii="Times New Roman" w:hAnsi="Times New Roman" w:cs="Times New Roman"/>
          <w:sz w:val="24"/>
          <w:szCs w:val="24"/>
        </w:rPr>
        <w:t>人</w:t>
      </w:r>
      <w:r>
        <w:rPr>
          <w:rFonts w:ascii="Times New Roman" w:hAnsi="Times New Roman" w:cs="Times New Roman" w:hint="eastAsia"/>
          <w:sz w:val="24"/>
          <w:szCs w:val="24"/>
        </w:rPr>
        <w:t>，</w:t>
      </w:r>
      <w:r>
        <w:rPr>
          <w:rFonts w:ascii="Times New Roman" w:hAnsi="Times New Roman" w:cs="Times New Roman"/>
          <w:sz w:val="24"/>
          <w:szCs w:val="24"/>
        </w:rPr>
        <w:t>优秀团员</w:t>
      </w:r>
      <w:r>
        <w:rPr>
          <w:rFonts w:ascii="Times New Roman" w:hAnsi="Times New Roman" w:cs="Times New Roman"/>
          <w:sz w:val="24"/>
          <w:szCs w:val="24"/>
        </w:rPr>
        <w:t>410</w:t>
      </w:r>
      <w:r>
        <w:rPr>
          <w:rFonts w:ascii="Times New Roman" w:hAnsi="Times New Roman" w:cs="Times New Roman"/>
          <w:sz w:val="24"/>
          <w:szCs w:val="24"/>
        </w:rPr>
        <w:t>人。</w:t>
      </w:r>
      <w:r>
        <w:rPr>
          <w:rFonts w:ascii="Times New Roman" w:hAnsi="Times New Roman" w:cs="Times New Roman"/>
          <w:sz w:val="24"/>
          <w:szCs w:val="24"/>
        </w:rPr>
        <w:t>1</w:t>
      </w:r>
      <w:r>
        <w:rPr>
          <w:rFonts w:ascii="Times New Roman" w:hAnsi="Times New Roman" w:cs="Times New Roman"/>
          <w:sz w:val="24"/>
          <w:szCs w:val="24"/>
        </w:rPr>
        <w:t>个团总支被评为学院优秀团总支，</w:t>
      </w:r>
      <w:r>
        <w:rPr>
          <w:rFonts w:ascii="Times New Roman" w:hAnsi="Times New Roman" w:cs="Times New Roman"/>
          <w:sz w:val="24"/>
          <w:szCs w:val="24"/>
        </w:rPr>
        <w:t>“</w:t>
      </w:r>
      <w:r>
        <w:rPr>
          <w:rFonts w:ascii="Times New Roman" w:hAnsi="Times New Roman" w:cs="Times New Roman"/>
          <w:sz w:val="24"/>
          <w:szCs w:val="24"/>
        </w:rPr>
        <w:t>青年马克思主义者培养工程</w:t>
      </w:r>
      <w:r>
        <w:rPr>
          <w:rFonts w:ascii="Times New Roman" w:hAnsi="Times New Roman" w:cs="Times New Roman"/>
          <w:sz w:val="24"/>
          <w:szCs w:val="24"/>
        </w:rPr>
        <w:t>”</w:t>
      </w:r>
      <w:r>
        <w:rPr>
          <w:rFonts w:ascii="Times New Roman" w:hAnsi="Times New Roman" w:cs="Times New Roman"/>
          <w:sz w:val="24"/>
          <w:szCs w:val="24"/>
        </w:rPr>
        <w:t>共培训学员</w:t>
      </w:r>
      <w:r>
        <w:rPr>
          <w:rFonts w:ascii="Times New Roman" w:hAnsi="Times New Roman" w:cs="Times New Roman"/>
          <w:sz w:val="24"/>
          <w:szCs w:val="24"/>
        </w:rPr>
        <w:t>150</w:t>
      </w:r>
      <w:r>
        <w:rPr>
          <w:rFonts w:ascii="Times New Roman" w:hAnsi="Times New Roman" w:cs="Times New Roman"/>
          <w:sz w:val="24"/>
          <w:szCs w:val="24"/>
        </w:rPr>
        <w:t>人。广大学生干部、学生党员正发挥着自身的引导、辐射、示范和带头作用，成为学院改革、发展、稳定的可靠保证。</w:t>
      </w:r>
      <w:r>
        <w:rPr>
          <w:rFonts w:ascii="Times New Roman" w:hAnsi="Times New Roman" w:cs="Times New Roman"/>
          <w:sz w:val="24"/>
          <w:szCs w:val="24"/>
        </w:rPr>
        <w:t>2019</w:t>
      </w:r>
      <w:r>
        <w:rPr>
          <w:rFonts w:ascii="Times New Roman" w:hAnsi="Times New Roman" w:cs="Times New Roman"/>
          <w:sz w:val="24"/>
          <w:szCs w:val="24"/>
        </w:rPr>
        <w:t>年我院团委荣获廊坊市开发区团委颁发的</w:t>
      </w:r>
      <w:r>
        <w:rPr>
          <w:rFonts w:ascii="Times New Roman" w:hAnsi="Times New Roman" w:cs="Times New Roman" w:hint="eastAsia"/>
          <w:sz w:val="24"/>
          <w:szCs w:val="24"/>
        </w:rPr>
        <w:t>“</w:t>
      </w:r>
      <w:r>
        <w:rPr>
          <w:rFonts w:ascii="Times New Roman" w:hAnsi="Times New Roman" w:cs="Times New Roman"/>
          <w:sz w:val="24"/>
          <w:szCs w:val="24"/>
        </w:rPr>
        <w:t>先进基层组织</w:t>
      </w:r>
      <w:r>
        <w:rPr>
          <w:rFonts w:ascii="Times New Roman" w:hAnsi="Times New Roman" w:cs="Times New Roman" w:hint="eastAsia"/>
          <w:sz w:val="24"/>
          <w:szCs w:val="24"/>
        </w:rPr>
        <w:t>”</w:t>
      </w:r>
      <w:r>
        <w:rPr>
          <w:rFonts w:ascii="Times New Roman" w:hAnsi="Times New Roman" w:cs="Times New Roman"/>
          <w:sz w:val="24"/>
          <w:szCs w:val="24"/>
        </w:rPr>
        <w:t>，在省市各项比赛中获得骄人成绩，如</w:t>
      </w:r>
      <w:r>
        <w:rPr>
          <w:rFonts w:ascii="Times New Roman" w:hAnsi="Times New Roman" w:cs="Times New Roman" w:hint="eastAsia"/>
          <w:sz w:val="24"/>
          <w:szCs w:val="24"/>
        </w:rPr>
        <w:t>“</w:t>
      </w:r>
      <w:r>
        <w:rPr>
          <w:rFonts w:ascii="Times New Roman" w:hAnsi="Times New Roman" w:cs="Times New Roman"/>
          <w:sz w:val="24"/>
          <w:szCs w:val="24"/>
        </w:rPr>
        <w:t>2019</w:t>
      </w:r>
      <w:r>
        <w:rPr>
          <w:rFonts w:ascii="Times New Roman" w:hAnsi="Times New Roman" w:cs="Times New Roman"/>
          <w:sz w:val="24"/>
          <w:szCs w:val="24"/>
        </w:rPr>
        <w:t>年度艾滋病防控知识竞赛三等奖</w:t>
      </w:r>
      <w:r>
        <w:rPr>
          <w:rFonts w:ascii="Times New Roman" w:hAnsi="Times New Roman" w:cs="Times New Roman" w:hint="eastAsia"/>
          <w:sz w:val="24"/>
          <w:szCs w:val="24"/>
        </w:rPr>
        <w:t>”</w:t>
      </w:r>
      <w:r>
        <w:rPr>
          <w:rFonts w:ascii="Times New Roman" w:hAnsi="Times New Roman" w:cs="Times New Roman"/>
          <w:sz w:val="24"/>
          <w:szCs w:val="24"/>
        </w:rPr>
        <w:t>、</w:t>
      </w:r>
      <w:r>
        <w:rPr>
          <w:rFonts w:ascii="Times New Roman" w:hAnsi="Times New Roman" w:cs="Times New Roman"/>
          <w:sz w:val="24"/>
          <w:szCs w:val="24"/>
        </w:rPr>
        <w:t>2020</w:t>
      </w:r>
      <w:r>
        <w:rPr>
          <w:rFonts w:ascii="Times New Roman" w:hAnsi="Times New Roman" w:cs="Times New Roman"/>
          <w:sz w:val="24"/>
          <w:szCs w:val="24"/>
        </w:rPr>
        <w:t>年廊坊开发区</w:t>
      </w:r>
      <w:r>
        <w:rPr>
          <w:rFonts w:ascii="Times New Roman" w:hAnsi="Times New Roman" w:cs="Times New Roman"/>
          <w:sz w:val="24"/>
          <w:szCs w:val="24"/>
        </w:rPr>
        <w:t>“</w:t>
      </w:r>
      <w:r>
        <w:rPr>
          <w:rFonts w:ascii="Times New Roman" w:hAnsi="Times New Roman" w:cs="Times New Roman"/>
          <w:sz w:val="24"/>
          <w:szCs w:val="24"/>
        </w:rPr>
        <w:t>五四红旗团组织</w:t>
      </w:r>
      <w:r>
        <w:rPr>
          <w:rFonts w:ascii="Times New Roman" w:hAnsi="Times New Roman" w:cs="Times New Roman"/>
          <w:sz w:val="24"/>
          <w:szCs w:val="24"/>
        </w:rPr>
        <w:t>”</w:t>
      </w:r>
      <w:r>
        <w:rPr>
          <w:rFonts w:ascii="Times New Roman" w:hAnsi="Times New Roman" w:cs="Times New Roman"/>
          <w:sz w:val="24"/>
          <w:szCs w:val="24"/>
        </w:rPr>
        <w:t>等荣誉称号。</w:t>
      </w:r>
    </w:p>
    <w:p w:rsidR="00A45262" w:rsidRDefault="002012F9">
      <w:pPr>
        <w:spacing w:line="4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随着教师英语教学水平的提升，学生踊跃参赛也成为学院这几年的亮点。</w:t>
      </w:r>
      <w:r>
        <w:rPr>
          <w:rFonts w:ascii="Times New Roman" w:hAnsi="Times New Roman" w:cs="Times New Roman" w:hint="eastAsia"/>
          <w:sz w:val="24"/>
          <w:szCs w:val="24"/>
        </w:rPr>
        <w:t>2021</w:t>
      </w:r>
      <w:r>
        <w:rPr>
          <w:rFonts w:ascii="Times New Roman" w:hAnsi="Times New Roman" w:cs="Times New Roman" w:hint="eastAsia"/>
          <w:sz w:val="24"/>
          <w:szCs w:val="24"/>
        </w:rPr>
        <w:t>年</w:t>
      </w:r>
      <w:r>
        <w:rPr>
          <w:rFonts w:ascii="Times New Roman" w:hAnsi="Times New Roman" w:cs="Times New Roman" w:hint="eastAsia"/>
          <w:sz w:val="24"/>
          <w:szCs w:val="24"/>
        </w:rPr>
        <w:t>536</w:t>
      </w:r>
      <w:r>
        <w:rPr>
          <w:rFonts w:ascii="Times New Roman" w:hAnsi="Times New Roman" w:cs="Times New Roman" w:hint="eastAsia"/>
          <w:sz w:val="24"/>
          <w:szCs w:val="24"/>
        </w:rPr>
        <w:t>人参加全国大学生本科英语竞赛（</w:t>
      </w:r>
      <w:r>
        <w:rPr>
          <w:rFonts w:ascii="Times New Roman" w:hAnsi="Times New Roman" w:cs="Times New Roman" w:hint="eastAsia"/>
          <w:sz w:val="24"/>
          <w:szCs w:val="24"/>
        </w:rPr>
        <w:t>NECCS</w:t>
      </w:r>
      <w:r>
        <w:rPr>
          <w:rFonts w:ascii="Times New Roman" w:hAnsi="Times New Roman" w:cs="Times New Roman" w:hint="eastAsia"/>
          <w:sz w:val="24"/>
          <w:szCs w:val="24"/>
        </w:rPr>
        <w:t>），荣获一等奖</w:t>
      </w:r>
      <w:r>
        <w:rPr>
          <w:rFonts w:ascii="Times New Roman" w:hAnsi="Times New Roman" w:cs="Times New Roman" w:hint="eastAsia"/>
          <w:sz w:val="24"/>
          <w:szCs w:val="24"/>
        </w:rPr>
        <w:t>3</w:t>
      </w:r>
      <w:r>
        <w:rPr>
          <w:rFonts w:ascii="Times New Roman" w:hAnsi="Times New Roman" w:cs="Times New Roman" w:hint="eastAsia"/>
          <w:sz w:val="24"/>
          <w:szCs w:val="24"/>
        </w:rPr>
        <w:t>名、二等奖</w:t>
      </w:r>
      <w:r>
        <w:rPr>
          <w:rFonts w:ascii="Times New Roman" w:hAnsi="Times New Roman" w:cs="Times New Roman" w:hint="eastAsia"/>
          <w:sz w:val="24"/>
          <w:szCs w:val="24"/>
        </w:rPr>
        <w:t>15</w:t>
      </w:r>
      <w:r>
        <w:rPr>
          <w:rFonts w:ascii="Times New Roman" w:hAnsi="Times New Roman" w:cs="Times New Roman" w:hint="eastAsia"/>
          <w:sz w:val="24"/>
          <w:szCs w:val="24"/>
        </w:rPr>
        <w:t>名、三等奖</w:t>
      </w:r>
      <w:r>
        <w:rPr>
          <w:rFonts w:ascii="Times New Roman" w:hAnsi="Times New Roman" w:cs="Times New Roman" w:hint="eastAsia"/>
          <w:sz w:val="24"/>
          <w:szCs w:val="24"/>
        </w:rPr>
        <w:t>24</w:t>
      </w:r>
      <w:r>
        <w:rPr>
          <w:rFonts w:ascii="Times New Roman" w:hAnsi="Times New Roman" w:cs="Times New Roman" w:hint="eastAsia"/>
          <w:sz w:val="24"/>
          <w:szCs w:val="24"/>
        </w:rPr>
        <w:t>名；专科竞赛获二等奖</w:t>
      </w:r>
      <w:r>
        <w:rPr>
          <w:rFonts w:ascii="Times New Roman" w:hAnsi="Times New Roman" w:cs="Times New Roman" w:hint="eastAsia"/>
          <w:sz w:val="24"/>
          <w:szCs w:val="24"/>
        </w:rPr>
        <w:t>2</w:t>
      </w:r>
      <w:r>
        <w:rPr>
          <w:rFonts w:ascii="Times New Roman" w:hAnsi="Times New Roman" w:cs="Times New Roman" w:hint="eastAsia"/>
          <w:sz w:val="24"/>
          <w:szCs w:val="24"/>
        </w:rPr>
        <w:t>名、三等奖</w:t>
      </w:r>
      <w:r>
        <w:rPr>
          <w:rFonts w:ascii="Times New Roman" w:hAnsi="Times New Roman" w:cs="Times New Roman" w:hint="eastAsia"/>
          <w:sz w:val="24"/>
          <w:szCs w:val="24"/>
        </w:rPr>
        <w:t>3</w:t>
      </w:r>
      <w:r>
        <w:rPr>
          <w:rFonts w:ascii="Times New Roman" w:hAnsi="Times New Roman" w:cs="Times New Roman" w:hint="eastAsia"/>
          <w:sz w:val="24"/>
          <w:szCs w:val="24"/>
        </w:rPr>
        <w:t>名。</w:t>
      </w:r>
      <w:r>
        <w:rPr>
          <w:rFonts w:ascii="Times New Roman" w:hAnsi="Times New Roman" w:cs="Times New Roman" w:hint="eastAsia"/>
          <w:sz w:val="24"/>
          <w:szCs w:val="24"/>
        </w:rPr>
        <w:t>716</w:t>
      </w:r>
      <w:r>
        <w:rPr>
          <w:rFonts w:ascii="Times New Roman" w:hAnsi="Times New Roman" w:cs="Times New Roman" w:hint="eastAsia"/>
          <w:sz w:val="24"/>
          <w:szCs w:val="24"/>
        </w:rPr>
        <w:t>人参加首届“外教社</w:t>
      </w:r>
      <w:r>
        <w:rPr>
          <w:rFonts w:ascii="Times New Roman" w:hAnsi="Times New Roman" w:cs="Times New Roman" w:hint="eastAsia"/>
          <w:sz w:val="24"/>
          <w:szCs w:val="24"/>
        </w:rPr>
        <w:t>.</w:t>
      </w:r>
      <w:r>
        <w:rPr>
          <w:rFonts w:ascii="Times New Roman" w:hAnsi="Times New Roman" w:cs="Times New Roman" w:hint="eastAsia"/>
          <w:sz w:val="24"/>
          <w:szCs w:val="24"/>
        </w:rPr>
        <w:t>词达人杯”全国大学生英语词汇能力大赛，获特定奖</w:t>
      </w:r>
      <w:r>
        <w:rPr>
          <w:rFonts w:ascii="Times New Roman" w:hAnsi="Times New Roman" w:cs="Times New Roman" w:hint="eastAsia"/>
          <w:sz w:val="24"/>
          <w:szCs w:val="24"/>
        </w:rPr>
        <w:t>1</w:t>
      </w:r>
      <w:r>
        <w:rPr>
          <w:rFonts w:ascii="Times New Roman" w:hAnsi="Times New Roman" w:cs="Times New Roman" w:hint="eastAsia"/>
          <w:sz w:val="24"/>
          <w:szCs w:val="24"/>
        </w:rPr>
        <w:t>名、一等奖</w:t>
      </w:r>
      <w:r>
        <w:rPr>
          <w:rFonts w:ascii="Times New Roman" w:hAnsi="Times New Roman" w:cs="Times New Roman" w:hint="eastAsia"/>
          <w:sz w:val="24"/>
          <w:szCs w:val="24"/>
        </w:rPr>
        <w:t>3</w:t>
      </w:r>
      <w:r>
        <w:rPr>
          <w:rFonts w:ascii="Times New Roman" w:hAnsi="Times New Roman" w:cs="Times New Roman" w:hint="eastAsia"/>
          <w:sz w:val="24"/>
          <w:szCs w:val="24"/>
        </w:rPr>
        <w:t>名、三等奖</w:t>
      </w:r>
      <w:r>
        <w:rPr>
          <w:rFonts w:ascii="Times New Roman" w:hAnsi="Times New Roman" w:cs="Times New Roman" w:hint="eastAsia"/>
          <w:sz w:val="24"/>
          <w:szCs w:val="24"/>
        </w:rPr>
        <w:t>26</w:t>
      </w:r>
      <w:r>
        <w:rPr>
          <w:rFonts w:ascii="Times New Roman" w:hAnsi="Times New Roman" w:cs="Times New Roman" w:hint="eastAsia"/>
          <w:sz w:val="24"/>
          <w:szCs w:val="24"/>
        </w:rPr>
        <w:t>名。</w:t>
      </w:r>
      <w:r>
        <w:rPr>
          <w:rFonts w:ascii="Times New Roman" w:hAnsi="Times New Roman" w:cs="Times New Roman" w:hint="eastAsia"/>
          <w:sz w:val="24"/>
          <w:szCs w:val="24"/>
        </w:rPr>
        <w:t>30</w:t>
      </w:r>
      <w:r>
        <w:rPr>
          <w:rFonts w:ascii="Times New Roman" w:hAnsi="Times New Roman" w:cs="Times New Roman" w:hint="eastAsia"/>
          <w:sz w:val="24"/>
          <w:szCs w:val="24"/>
        </w:rPr>
        <w:t>人参加河北省高等学校英语写作阅读大赛，获特等奖</w:t>
      </w:r>
      <w:r>
        <w:rPr>
          <w:rFonts w:ascii="Times New Roman" w:hAnsi="Times New Roman" w:cs="Times New Roman" w:hint="eastAsia"/>
          <w:sz w:val="24"/>
          <w:szCs w:val="24"/>
        </w:rPr>
        <w:t>2</w:t>
      </w:r>
      <w:r>
        <w:rPr>
          <w:rFonts w:ascii="Times New Roman" w:hAnsi="Times New Roman" w:cs="Times New Roman" w:hint="eastAsia"/>
          <w:sz w:val="24"/>
          <w:szCs w:val="24"/>
        </w:rPr>
        <w:t>名，一等奖</w:t>
      </w:r>
      <w:r>
        <w:rPr>
          <w:rFonts w:ascii="Times New Roman" w:hAnsi="Times New Roman" w:cs="Times New Roman" w:hint="eastAsia"/>
          <w:sz w:val="24"/>
          <w:szCs w:val="24"/>
        </w:rPr>
        <w:t>2</w:t>
      </w:r>
      <w:r>
        <w:rPr>
          <w:rFonts w:ascii="Times New Roman" w:hAnsi="Times New Roman" w:cs="Times New Roman" w:hint="eastAsia"/>
          <w:sz w:val="24"/>
          <w:szCs w:val="24"/>
        </w:rPr>
        <w:t>名、二等奖</w:t>
      </w:r>
      <w:r>
        <w:rPr>
          <w:rFonts w:ascii="Times New Roman" w:hAnsi="Times New Roman" w:cs="Times New Roman" w:hint="eastAsia"/>
          <w:sz w:val="24"/>
          <w:szCs w:val="24"/>
        </w:rPr>
        <w:t>4</w:t>
      </w:r>
      <w:r>
        <w:rPr>
          <w:rFonts w:ascii="Times New Roman" w:hAnsi="Times New Roman" w:cs="Times New Roman" w:hint="eastAsia"/>
          <w:sz w:val="24"/>
          <w:szCs w:val="24"/>
        </w:rPr>
        <w:t>名、三等奖</w:t>
      </w:r>
      <w:r>
        <w:rPr>
          <w:rFonts w:ascii="Times New Roman" w:hAnsi="Times New Roman" w:cs="Times New Roman" w:hint="eastAsia"/>
          <w:sz w:val="24"/>
          <w:szCs w:val="24"/>
        </w:rPr>
        <w:t>5</w:t>
      </w:r>
      <w:r>
        <w:rPr>
          <w:rFonts w:ascii="Times New Roman" w:hAnsi="Times New Roman" w:cs="Times New Roman" w:hint="eastAsia"/>
          <w:sz w:val="24"/>
          <w:szCs w:val="24"/>
        </w:rPr>
        <w:t>名。</w:t>
      </w:r>
    </w:p>
    <w:p w:rsidR="00A45262" w:rsidRDefault="002012F9">
      <w:pPr>
        <w:spacing w:line="400" w:lineRule="exact"/>
        <w:ind w:firstLineChars="200" w:firstLine="480"/>
        <w:rPr>
          <w:rFonts w:ascii="黑体" w:eastAsia="黑体" w:hAnsi="黑体" w:cs="黑体"/>
          <w:color w:val="000000"/>
          <w:kern w:val="0"/>
          <w:sz w:val="24"/>
          <w:szCs w:val="24"/>
        </w:rPr>
      </w:pPr>
      <w:r>
        <w:rPr>
          <w:rFonts w:ascii="黑体" w:eastAsia="黑体" w:hAnsi="黑体" w:cs="黑体" w:hint="eastAsia"/>
          <w:color w:val="000000"/>
          <w:kern w:val="0"/>
          <w:sz w:val="24"/>
          <w:szCs w:val="24"/>
        </w:rPr>
        <w:lastRenderedPageBreak/>
        <w:t>6.优秀学生事迹</w:t>
      </w:r>
    </w:p>
    <w:p w:rsidR="00A45262" w:rsidRDefault="002012F9">
      <w:pPr>
        <w:pStyle w:val="a9"/>
        <w:spacing w:before="0" w:beforeAutospacing="0" w:after="0" w:afterAutospacing="0" w:line="400" w:lineRule="exact"/>
        <w:ind w:firstLineChars="200" w:firstLine="480"/>
        <w:rPr>
          <w:rFonts w:ascii="Times New Roman" w:eastAsiaTheme="minorEastAsia" w:hAnsi="Times New Roman" w:cs="Times New Roman"/>
          <w:kern w:val="2"/>
        </w:rPr>
      </w:pPr>
      <w:r>
        <w:rPr>
          <w:rFonts w:ascii="Times New Roman" w:eastAsiaTheme="minorEastAsia" w:hAnsi="Times New Roman" w:cs="Times New Roman" w:hint="eastAsia"/>
          <w:kern w:val="2"/>
        </w:rPr>
        <w:t>疫情面前，东方学子毅然决然地选择成为数万万</w:t>
      </w:r>
      <w:proofErr w:type="gramStart"/>
      <w:r>
        <w:rPr>
          <w:rFonts w:ascii="Times New Roman" w:eastAsiaTheme="minorEastAsia" w:hAnsi="Times New Roman" w:cs="Times New Roman" w:hint="eastAsia"/>
          <w:kern w:val="2"/>
        </w:rPr>
        <w:t>医</w:t>
      </w:r>
      <w:proofErr w:type="gramEnd"/>
      <w:r>
        <w:rPr>
          <w:rFonts w:ascii="Times New Roman" w:eastAsiaTheme="minorEastAsia" w:hAnsi="Times New Roman" w:cs="Times New Roman" w:hint="eastAsia"/>
          <w:kern w:val="2"/>
        </w:rPr>
        <w:t>者或志愿者中的一员。有的成为医生奔赴一线，有的在校生投入抗</w:t>
      </w:r>
      <w:proofErr w:type="gramStart"/>
      <w:r>
        <w:rPr>
          <w:rFonts w:ascii="Times New Roman" w:eastAsiaTheme="minorEastAsia" w:hAnsi="Times New Roman" w:cs="Times New Roman" w:hint="eastAsia"/>
          <w:kern w:val="2"/>
        </w:rPr>
        <w:t>疫</w:t>
      </w:r>
      <w:proofErr w:type="gramEnd"/>
      <w:r>
        <w:rPr>
          <w:rFonts w:ascii="Times New Roman" w:eastAsiaTheme="minorEastAsia" w:hAnsi="Times New Roman" w:cs="Times New Roman" w:hint="eastAsia"/>
          <w:kern w:val="2"/>
        </w:rPr>
        <w:t>志愿者行列，据不完全统计，共有</w:t>
      </w:r>
      <w:r>
        <w:rPr>
          <w:rFonts w:ascii="Times New Roman" w:eastAsiaTheme="minorEastAsia" w:hAnsi="Times New Roman" w:cs="Times New Roman" w:hint="eastAsia"/>
          <w:kern w:val="2"/>
        </w:rPr>
        <w:t>600</w:t>
      </w:r>
      <w:r>
        <w:rPr>
          <w:rFonts w:ascii="Times New Roman" w:eastAsiaTheme="minorEastAsia" w:hAnsi="Times New Roman" w:cs="Times New Roman" w:hint="eastAsia"/>
          <w:kern w:val="2"/>
        </w:rPr>
        <w:t>多名东方学子战斗在抗</w:t>
      </w:r>
      <w:proofErr w:type="gramStart"/>
      <w:r>
        <w:rPr>
          <w:rFonts w:ascii="Times New Roman" w:eastAsiaTheme="minorEastAsia" w:hAnsi="Times New Roman" w:cs="Times New Roman" w:hint="eastAsia"/>
          <w:kern w:val="2"/>
        </w:rPr>
        <w:t>疫</w:t>
      </w:r>
      <w:proofErr w:type="gramEnd"/>
      <w:r>
        <w:rPr>
          <w:rFonts w:ascii="Times New Roman" w:eastAsiaTheme="minorEastAsia" w:hAnsi="Times New Roman" w:cs="Times New Roman" w:hint="eastAsia"/>
          <w:kern w:val="2"/>
        </w:rPr>
        <w:t>一线，有的奋斗在最苦、风险最大的急诊科，有的作为护士工作在病房或分诊台；有的作为志愿者活跃在社区或乡村。在第一线工作的</w:t>
      </w:r>
      <w:proofErr w:type="gramStart"/>
      <w:r>
        <w:rPr>
          <w:rFonts w:ascii="Times New Roman" w:eastAsiaTheme="minorEastAsia" w:hAnsi="Times New Roman" w:cs="Times New Roman" w:hint="eastAsia"/>
          <w:kern w:val="2"/>
        </w:rPr>
        <w:t>医</w:t>
      </w:r>
      <w:proofErr w:type="gramEnd"/>
      <w:r>
        <w:rPr>
          <w:rFonts w:ascii="Times New Roman" w:eastAsiaTheme="minorEastAsia" w:hAnsi="Times New Roman" w:cs="Times New Roman" w:hint="eastAsia"/>
          <w:kern w:val="2"/>
        </w:rPr>
        <w:t>者为每一位患者耐心的讲解新型冠状病毒感染的肺炎的防控知识，详细询问患者的流行病学史及临床症状，配合或提出诊疗方案。例如</w:t>
      </w:r>
      <w:proofErr w:type="gramStart"/>
      <w:r>
        <w:rPr>
          <w:rFonts w:ascii="Times New Roman" w:eastAsiaTheme="minorEastAsia" w:hAnsi="Times New Roman" w:cs="Times New Roman" w:hint="eastAsia"/>
          <w:kern w:val="2"/>
        </w:rPr>
        <w:t>医</w:t>
      </w:r>
      <w:proofErr w:type="gramEnd"/>
      <w:r>
        <w:rPr>
          <w:rFonts w:ascii="Times New Roman" w:eastAsiaTheme="minorEastAsia" w:hAnsi="Times New Roman" w:cs="Times New Roman" w:hint="eastAsia"/>
          <w:kern w:val="2"/>
        </w:rPr>
        <w:t>者毕业生秦海龙说：“在疫情面前，只有我们医务人员站在一线，勇于担当，才能保护患者及家属，为疫情防控贡献自己的一份力量”，用自己的实际行动诠释了</w:t>
      </w:r>
      <w:proofErr w:type="gramStart"/>
      <w:r>
        <w:rPr>
          <w:rFonts w:ascii="Times New Roman" w:eastAsiaTheme="minorEastAsia" w:hAnsi="Times New Roman" w:cs="Times New Roman" w:hint="eastAsia"/>
          <w:kern w:val="2"/>
        </w:rPr>
        <w:t>一</w:t>
      </w:r>
      <w:proofErr w:type="gramEnd"/>
      <w:r>
        <w:rPr>
          <w:rFonts w:ascii="Times New Roman" w:eastAsiaTheme="minorEastAsia" w:hAnsi="Times New Roman" w:cs="Times New Roman" w:hint="eastAsia"/>
          <w:kern w:val="2"/>
        </w:rPr>
        <w:t>名医生应有的担当。在社区或乡村担当志愿者的学生们参与社区或村民量体温、做宣传等活动，既</w:t>
      </w:r>
      <w:r>
        <w:rPr>
          <w:rFonts w:ascii="Times New Roman" w:eastAsiaTheme="minorEastAsia" w:hAnsi="Times New Roman" w:cs="Times New Roman"/>
          <w:kern w:val="2"/>
        </w:rPr>
        <w:t>磨练</w:t>
      </w:r>
      <w:r>
        <w:rPr>
          <w:rFonts w:ascii="Times New Roman" w:eastAsiaTheme="minorEastAsia" w:hAnsi="Times New Roman" w:cs="Times New Roman" w:hint="eastAsia"/>
          <w:kern w:val="2"/>
        </w:rPr>
        <w:t>了</w:t>
      </w:r>
      <w:r>
        <w:rPr>
          <w:rFonts w:ascii="Times New Roman" w:eastAsiaTheme="minorEastAsia" w:hAnsi="Times New Roman" w:cs="Times New Roman"/>
          <w:kern w:val="2"/>
        </w:rPr>
        <w:t>意志，发挥</w:t>
      </w:r>
      <w:r>
        <w:rPr>
          <w:rFonts w:ascii="Times New Roman" w:eastAsiaTheme="minorEastAsia" w:hAnsi="Times New Roman" w:cs="Times New Roman" w:hint="eastAsia"/>
          <w:kern w:val="2"/>
        </w:rPr>
        <w:t>了医学生的</w:t>
      </w:r>
      <w:r>
        <w:rPr>
          <w:rFonts w:ascii="Times New Roman" w:eastAsiaTheme="minorEastAsia" w:hAnsi="Times New Roman" w:cs="Times New Roman"/>
          <w:kern w:val="2"/>
        </w:rPr>
        <w:t>优势，</w:t>
      </w:r>
      <w:r>
        <w:rPr>
          <w:rFonts w:ascii="Times New Roman" w:eastAsiaTheme="minorEastAsia" w:hAnsi="Times New Roman" w:cs="Times New Roman" w:hint="eastAsia"/>
          <w:kern w:val="2"/>
        </w:rPr>
        <w:t>也更加明确</w:t>
      </w:r>
      <w:r>
        <w:rPr>
          <w:rFonts w:ascii="Times New Roman" w:eastAsiaTheme="minorEastAsia" w:hAnsi="Times New Roman" w:cs="Times New Roman"/>
          <w:kern w:val="2"/>
        </w:rPr>
        <w:t>学习和生活的目标，</w:t>
      </w:r>
      <w:r>
        <w:rPr>
          <w:rFonts w:ascii="Times New Roman" w:eastAsiaTheme="minorEastAsia" w:hAnsi="Times New Roman" w:cs="Times New Roman" w:hint="eastAsia"/>
          <w:kern w:val="2"/>
        </w:rPr>
        <w:t>在</w:t>
      </w:r>
      <w:r>
        <w:rPr>
          <w:rFonts w:ascii="Times New Roman" w:eastAsiaTheme="minorEastAsia" w:hAnsi="Times New Roman" w:cs="Times New Roman"/>
          <w:kern w:val="2"/>
        </w:rPr>
        <w:t>服务社会</w:t>
      </w:r>
      <w:r>
        <w:rPr>
          <w:rFonts w:ascii="Times New Roman" w:eastAsiaTheme="minorEastAsia" w:hAnsi="Times New Roman" w:cs="Times New Roman" w:hint="eastAsia"/>
          <w:kern w:val="2"/>
        </w:rPr>
        <w:t>、</w:t>
      </w:r>
      <w:r>
        <w:rPr>
          <w:rFonts w:ascii="Times New Roman" w:eastAsiaTheme="minorEastAsia" w:hAnsi="Times New Roman" w:cs="Times New Roman"/>
          <w:kern w:val="2"/>
        </w:rPr>
        <w:t>传递爱心、传播文明</w:t>
      </w:r>
      <w:r>
        <w:rPr>
          <w:rFonts w:ascii="Times New Roman" w:eastAsiaTheme="minorEastAsia" w:hAnsi="Times New Roman" w:cs="Times New Roman" w:hint="eastAsia"/>
          <w:kern w:val="2"/>
        </w:rPr>
        <w:t>的活动中</w:t>
      </w:r>
      <w:r>
        <w:rPr>
          <w:rFonts w:ascii="Times New Roman" w:eastAsiaTheme="minorEastAsia" w:hAnsi="Times New Roman" w:cs="Times New Roman"/>
          <w:kern w:val="2"/>
        </w:rPr>
        <w:t>，为</w:t>
      </w:r>
      <w:r>
        <w:rPr>
          <w:rFonts w:ascii="Times New Roman" w:eastAsiaTheme="minorEastAsia" w:hAnsi="Times New Roman" w:cs="Times New Roman" w:hint="eastAsia"/>
          <w:kern w:val="2"/>
        </w:rPr>
        <w:t>疫情防控和</w:t>
      </w:r>
      <w:r>
        <w:rPr>
          <w:rFonts w:ascii="Times New Roman" w:eastAsiaTheme="minorEastAsia" w:hAnsi="Times New Roman" w:cs="Times New Roman"/>
          <w:kern w:val="2"/>
        </w:rPr>
        <w:t>社会的和谐发展贡献</w:t>
      </w:r>
      <w:r>
        <w:rPr>
          <w:rFonts w:ascii="Times New Roman" w:eastAsiaTheme="minorEastAsia" w:hAnsi="Times New Roman" w:cs="Times New Roman" w:hint="eastAsia"/>
          <w:kern w:val="2"/>
        </w:rPr>
        <w:t>出</w:t>
      </w:r>
      <w:r>
        <w:rPr>
          <w:rFonts w:ascii="Times New Roman" w:eastAsiaTheme="minorEastAsia" w:hAnsi="Times New Roman" w:cs="Times New Roman"/>
          <w:kern w:val="2"/>
        </w:rPr>
        <w:t>自己的力量。</w:t>
      </w:r>
    </w:p>
    <w:p w:rsidR="00A45262" w:rsidRDefault="002012F9">
      <w:pPr>
        <w:spacing w:line="4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不少毕业生已经成为医药行业的栋梁。例如</w:t>
      </w:r>
      <w:r>
        <w:rPr>
          <w:rFonts w:ascii="Times New Roman" w:hAnsi="Times New Roman" w:cs="Times New Roman"/>
          <w:sz w:val="24"/>
          <w:szCs w:val="24"/>
        </w:rPr>
        <w:t>中药学院</w:t>
      </w:r>
      <w:r>
        <w:rPr>
          <w:rFonts w:ascii="Times New Roman" w:hAnsi="Times New Roman" w:cs="Times New Roman"/>
          <w:sz w:val="24"/>
          <w:szCs w:val="24"/>
        </w:rPr>
        <w:t>05</w:t>
      </w:r>
      <w:r>
        <w:rPr>
          <w:rFonts w:ascii="Times New Roman" w:hAnsi="Times New Roman" w:cs="Times New Roman"/>
          <w:sz w:val="24"/>
          <w:szCs w:val="24"/>
        </w:rPr>
        <w:t>级学生刘广晓现任北京斯利安药业销售总监；护理学院</w:t>
      </w:r>
      <w:r>
        <w:rPr>
          <w:rFonts w:ascii="Times New Roman" w:hAnsi="Times New Roman" w:cs="Times New Roman"/>
          <w:sz w:val="24"/>
          <w:szCs w:val="24"/>
        </w:rPr>
        <w:t>05</w:t>
      </w:r>
      <w:r>
        <w:rPr>
          <w:rFonts w:ascii="Times New Roman" w:hAnsi="Times New Roman" w:cs="Times New Roman"/>
          <w:sz w:val="24"/>
          <w:szCs w:val="24"/>
        </w:rPr>
        <w:t>级学生任凯先后两次在长途列车上成功救治病危乘客；管理学院</w:t>
      </w:r>
      <w:r>
        <w:rPr>
          <w:rFonts w:ascii="Times New Roman" w:hAnsi="Times New Roman" w:cs="Times New Roman"/>
          <w:sz w:val="24"/>
          <w:szCs w:val="24"/>
        </w:rPr>
        <w:t>06</w:t>
      </w:r>
      <w:r>
        <w:rPr>
          <w:rFonts w:ascii="Times New Roman" w:hAnsi="Times New Roman" w:cs="Times New Roman"/>
          <w:sz w:val="24"/>
          <w:szCs w:val="24"/>
        </w:rPr>
        <w:t>级学生李龙飞留学于菲律宾中央大学，博士毕业后回国，现任修正药业集团政府事务部副总监，并在北京城市学院任教；针灸推拿学院</w:t>
      </w:r>
      <w:r>
        <w:rPr>
          <w:rFonts w:ascii="Times New Roman" w:hAnsi="Times New Roman" w:cs="Times New Roman"/>
          <w:sz w:val="24"/>
          <w:szCs w:val="24"/>
        </w:rPr>
        <w:t>07</w:t>
      </w:r>
      <w:r>
        <w:rPr>
          <w:rFonts w:ascii="Times New Roman" w:hAnsi="Times New Roman" w:cs="Times New Roman"/>
          <w:sz w:val="24"/>
          <w:szCs w:val="24"/>
        </w:rPr>
        <w:t>级学生孟阳于</w:t>
      </w:r>
      <w:r>
        <w:rPr>
          <w:rFonts w:ascii="Times New Roman" w:hAnsi="Times New Roman" w:cs="Times New Roman"/>
          <w:sz w:val="24"/>
          <w:szCs w:val="24"/>
        </w:rPr>
        <w:t>16</w:t>
      </w:r>
      <w:r>
        <w:rPr>
          <w:rFonts w:ascii="Times New Roman" w:hAnsi="Times New Roman" w:cs="Times New Roman"/>
          <w:sz w:val="24"/>
          <w:szCs w:val="24"/>
        </w:rPr>
        <w:t>年</w:t>
      </w:r>
      <w:r>
        <w:rPr>
          <w:rFonts w:ascii="Times New Roman" w:hAnsi="Times New Roman" w:cs="Times New Roman"/>
          <w:sz w:val="24"/>
          <w:szCs w:val="24"/>
        </w:rPr>
        <w:t>11</w:t>
      </w:r>
      <w:r>
        <w:rPr>
          <w:rFonts w:ascii="Times New Roman" w:hAnsi="Times New Roman" w:cs="Times New Roman"/>
          <w:sz w:val="24"/>
          <w:szCs w:val="24"/>
        </w:rPr>
        <w:t>月当选中国人民政治协商会议长春市南关区第九届委员会委员；</w:t>
      </w:r>
      <w:proofErr w:type="gramStart"/>
      <w:r>
        <w:rPr>
          <w:rFonts w:ascii="Times New Roman" w:hAnsi="Times New Roman" w:cs="Times New Roman"/>
          <w:sz w:val="24"/>
          <w:szCs w:val="24"/>
        </w:rPr>
        <w:t>针推学院</w:t>
      </w:r>
      <w:proofErr w:type="gramEnd"/>
      <w:r>
        <w:rPr>
          <w:rFonts w:ascii="Times New Roman" w:hAnsi="Times New Roman" w:cs="Times New Roman"/>
          <w:sz w:val="24"/>
          <w:szCs w:val="24"/>
        </w:rPr>
        <w:t>08</w:t>
      </w:r>
      <w:r>
        <w:rPr>
          <w:rFonts w:ascii="Times New Roman" w:hAnsi="Times New Roman" w:cs="Times New Roman"/>
          <w:sz w:val="24"/>
          <w:szCs w:val="24"/>
        </w:rPr>
        <w:t>级学生高航、支胜辉奥运期间长城救治外宾；中药学院</w:t>
      </w:r>
      <w:r>
        <w:rPr>
          <w:rFonts w:ascii="Times New Roman" w:hAnsi="Times New Roman" w:cs="Times New Roman"/>
          <w:sz w:val="24"/>
          <w:szCs w:val="24"/>
        </w:rPr>
        <w:t>08</w:t>
      </w:r>
      <w:r>
        <w:rPr>
          <w:rFonts w:ascii="Times New Roman" w:hAnsi="Times New Roman" w:cs="Times New Roman"/>
          <w:sz w:val="24"/>
          <w:szCs w:val="24"/>
        </w:rPr>
        <w:t>级学生龙建飞</w:t>
      </w:r>
      <w:r>
        <w:rPr>
          <w:rFonts w:ascii="Times New Roman" w:hAnsi="Times New Roman" w:cs="Times New Roman"/>
          <w:sz w:val="24"/>
          <w:szCs w:val="24"/>
        </w:rPr>
        <w:t>2015</w:t>
      </w:r>
      <w:r>
        <w:rPr>
          <w:rFonts w:ascii="Times New Roman" w:hAnsi="Times New Roman" w:cs="Times New Roman"/>
          <w:sz w:val="24"/>
          <w:szCs w:val="24"/>
        </w:rPr>
        <w:t>年于首都医科大学研究生毕业，并以优异成绩考取了复旦大学博士</w:t>
      </w:r>
      <w:r>
        <w:rPr>
          <w:rFonts w:ascii="Times New Roman" w:hAnsi="Times New Roman" w:cs="Times New Roman" w:hint="eastAsia"/>
          <w:sz w:val="24"/>
          <w:szCs w:val="24"/>
        </w:rPr>
        <w:t>；</w:t>
      </w:r>
      <w:r>
        <w:rPr>
          <w:rFonts w:ascii="Times New Roman" w:hAnsi="Times New Roman" w:cs="Times New Roman"/>
          <w:sz w:val="24"/>
          <w:szCs w:val="24"/>
        </w:rPr>
        <w:t>2019</w:t>
      </w:r>
      <w:r>
        <w:rPr>
          <w:rFonts w:ascii="Times New Roman" w:hAnsi="Times New Roman" w:cs="Times New Roman"/>
          <w:sz w:val="24"/>
          <w:szCs w:val="24"/>
        </w:rPr>
        <w:t>届毕业典礼上，管理学院</w:t>
      </w:r>
      <w:r>
        <w:rPr>
          <w:rFonts w:ascii="Times New Roman" w:hAnsi="Times New Roman" w:cs="Times New Roman"/>
          <w:sz w:val="24"/>
          <w:szCs w:val="24"/>
        </w:rPr>
        <w:t>08</w:t>
      </w:r>
      <w:r>
        <w:rPr>
          <w:rFonts w:ascii="Times New Roman" w:hAnsi="Times New Roman" w:cs="Times New Roman"/>
          <w:sz w:val="24"/>
          <w:szCs w:val="24"/>
        </w:rPr>
        <w:t>级学生刘强强讲述自己扎根基层，带领村民发家致富的事迹；针灸推拿学院</w:t>
      </w:r>
      <w:r>
        <w:rPr>
          <w:rFonts w:ascii="Times New Roman" w:hAnsi="Times New Roman" w:cs="Times New Roman"/>
          <w:sz w:val="24"/>
          <w:szCs w:val="24"/>
        </w:rPr>
        <w:t>16</w:t>
      </w:r>
      <w:r>
        <w:rPr>
          <w:rFonts w:ascii="Times New Roman" w:hAnsi="Times New Roman" w:cs="Times New Roman"/>
          <w:sz w:val="24"/>
          <w:szCs w:val="24"/>
        </w:rPr>
        <w:t>级学生潘美含、中药学院</w:t>
      </w:r>
      <w:r>
        <w:rPr>
          <w:rFonts w:ascii="Times New Roman" w:hAnsi="Times New Roman" w:cs="Times New Roman"/>
          <w:sz w:val="24"/>
          <w:szCs w:val="24"/>
        </w:rPr>
        <w:t>17</w:t>
      </w:r>
      <w:r>
        <w:rPr>
          <w:rFonts w:ascii="Times New Roman" w:hAnsi="Times New Roman" w:cs="Times New Roman"/>
          <w:sz w:val="24"/>
          <w:szCs w:val="24"/>
        </w:rPr>
        <w:t>级学生李炜参加了天安门广场上国庆</w:t>
      </w:r>
      <w:r>
        <w:rPr>
          <w:rFonts w:ascii="Times New Roman" w:hAnsi="Times New Roman" w:cs="Times New Roman"/>
          <w:sz w:val="24"/>
          <w:szCs w:val="24"/>
        </w:rPr>
        <w:t>70</w:t>
      </w:r>
      <w:r>
        <w:rPr>
          <w:rFonts w:ascii="Times New Roman" w:hAnsi="Times New Roman" w:cs="Times New Roman"/>
          <w:sz w:val="24"/>
          <w:szCs w:val="24"/>
        </w:rPr>
        <w:t>周年的阅兵式、</w:t>
      </w:r>
      <w:r>
        <w:rPr>
          <w:rFonts w:ascii="Times New Roman" w:hAnsi="Times New Roman" w:cs="Times New Roman"/>
          <w:sz w:val="24"/>
          <w:szCs w:val="24"/>
        </w:rPr>
        <w:t>18</w:t>
      </w:r>
      <w:r>
        <w:rPr>
          <w:rFonts w:ascii="Times New Roman" w:hAnsi="Times New Roman" w:cs="Times New Roman"/>
          <w:sz w:val="24"/>
          <w:szCs w:val="24"/>
        </w:rPr>
        <w:t>级中医学院学生宋颖荣获</w:t>
      </w:r>
      <w:r>
        <w:rPr>
          <w:rFonts w:ascii="Times New Roman" w:hAnsi="Times New Roman" w:cs="Times New Roman"/>
          <w:sz w:val="24"/>
          <w:szCs w:val="24"/>
        </w:rPr>
        <w:t>2020</w:t>
      </w:r>
      <w:r>
        <w:rPr>
          <w:rFonts w:ascii="Times New Roman" w:hAnsi="Times New Roman" w:cs="Times New Roman"/>
          <w:sz w:val="24"/>
          <w:szCs w:val="24"/>
        </w:rPr>
        <w:t>年河北省自强之星荣誉称号，等。</w:t>
      </w:r>
    </w:p>
    <w:p w:rsidR="00A45262" w:rsidRDefault="002012F9">
      <w:pPr>
        <w:spacing w:beforeLines="50" w:before="156"/>
        <w:ind w:firstLineChars="200" w:firstLine="602"/>
        <w:rPr>
          <w:rFonts w:ascii="Times New Roman" w:eastAsia="黑体" w:hAnsi="Times New Roman" w:cs="Times New Roman"/>
          <w:b/>
          <w:color w:val="000000" w:themeColor="text1"/>
          <w:sz w:val="30"/>
          <w:szCs w:val="30"/>
        </w:rPr>
      </w:pPr>
      <w:r>
        <w:rPr>
          <w:rFonts w:ascii="Times New Roman" w:eastAsia="黑体" w:hAnsi="Times New Roman" w:cs="Times New Roman"/>
          <w:b/>
          <w:color w:val="000000" w:themeColor="text1"/>
          <w:sz w:val="30"/>
          <w:szCs w:val="30"/>
        </w:rPr>
        <w:t>五、质量保障体系</w:t>
      </w:r>
    </w:p>
    <w:p w:rsidR="00A45262" w:rsidRDefault="002012F9">
      <w:pPr>
        <w:ind w:firstLineChars="147" w:firstLine="413"/>
        <w:rPr>
          <w:rFonts w:ascii="Times New Roman" w:eastAsia="黑体" w:hAnsi="Times New Roman" w:cs="Times New Roman"/>
          <w:b/>
          <w:color w:val="000000"/>
          <w:sz w:val="28"/>
          <w:szCs w:val="28"/>
        </w:rPr>
      </w:pPr>
      <w:r>
        <w:rPr>
          <w:rFonts w:ascii="Times New Roman" w:eastAsia="黑体" w:hAnsi="Times New Roman" w:cs="Times New Roman"/>
          <w:b/>
          <w:color w:val="000000"/>
          <w:sz w:val="28"/>
          <w:szCs w:val="28"/>
        </w:rPr>
        <w:t>（一）加强教学质量保障，形成评教、评学、</w:t>
      </w:r>
      <w:proofErr w:type="gramStart"/>
      <w:r>
        <w:rPr>
          <w:rFonts w:ascii="Times New Roman" w:eastAsia="黑体" w:hAnsi="Times New Roman" w:cs="Times New Roman"/>
          <w:b/>
          <w:color w:val="000000"/>
          <w:sz w:val="28"/>
          <w:szCs w:val="28"/>
        </w:rPr>
        <w:t>评管监控</w:t>
      </w:r>
      <w:proofErr w:type="gramEnd"/>
      <w:r>
        <w:rPr>
          <w:rFonts w:ascii="Times New Roman" w:eastAsia="黑体" w:hAnsi="Times New Roman" w:cs="Times New Roman"/>
          <w:b/>
          <w:color w:val="000000"/>
          <w:sz w:val="28"/>
          <w:szCs w:val="28"/>
        </w:rPr>
        <w:t>体系</w:t>
      </w:r>
    </w:p>
    <w:p w:rsidR="00A45262" w:rsidRDefault="002012F9">
      <w:pPr>
        <w:spacing w:line="400" w:lineRule="exact"/>
        <w:ind w:firstLineChars="196" w:firstLine="470"/>
        <w:rPr>
          <w:rFonts w:ascii="Times New Roman" w:eastAsia="黑体" w:hAnsi="Times New Roman" w:cs="Times New Roman"/>
          <w:b/>
          <w:color w:val="000000"/>
          <w:sz w:val="28"/>
          <w:szCs w:val="28"/>
        </w:rPr>
      </w:pPr>
      <w:r>
        <w:rPr>
          <w:rFonts w:ascii="Times New Roman" w:hAnsi="Times New Roman" w:cs="Times New Roman"/>
          <w:color w:val="000000" w:themeColor="text1"/>
          <w:sz w:val="24"/>
          <w:szCs w:val="24"/>
        </w:rPr>
        <w:t>学院建立《北京中医药大学东方学院教学管理条例》、《北京中医药大学东方学院教学质量监控工作管理办法》、《北京中医药大学东方学院教师教学质量评估办法》等</w:t>
      </w:r>
      <w:r>
        <w:rPr>
          <w:rFonts w:ascii="Times New Roman" w:hAnsi="Times New Roman" w:cs="Times New Roman"/>
          <w:color w:val="000000" w:themeColor="text1"/>
          <w:sz w:val="24"/>
          <w:szCs w:val="24"/>
        </w:rPr>
        <w:t>70</w:t>
      </w:r>
      <w:r>
        <w:rPr>
          <w:rFonts w:ascii="Times New Roman" w:hAnsi="Times New Roman" w:cs="Times New Roman"/>
          <w:color w:val="000000" w:themeColor="text1"/>
          <w:sz w:val="24"/>
          <w:szCs w:val="24"/>
        </w:rPr>
        <w:t>多个关于教学管理规章制度，构建以教学行政管理为主导，坚持以专家治学为核心，以师生自律与监控为主体，已形成</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三</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三</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三</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制评教、评学、</w:t>
      </w:r>
      <w:proofErr w:type="gramStart"/>
      <w:r>
        <w:rPr>
          <w:rFonts w:ascii="Times New Roman" w:hAnsi="Times New Roman" w:cs="Times New Roman"/>
          <w:color w:val="000000" w:themeColor="text1"/>
          <w:sz w:val="24"/>
          <w:szCs w:val="24"/>
        </w:rPr>
        <w:t>评管的</w:t>
      </w:r>
      <w:proofErr w:type="gramEnd"/>
      <w:r>
        <w:rPr>
          <w:rFonts w:ascii="Times New Roman" w:hAnsi="Times New Roman" w:cs="Times New Roman"/>
          <w:color w:val="000000" w:themeColor="text1"/>
          <w:sz w:val="24"/>
          <w:szCs w:val="24"/>
        </w:rPr>
        <w:t>监控体系（即：学院、教务处、各二级学院（系）三级监控；学期初、学期中、学期末三期检查；学生评教、同行评教、专家评教</w:t>
      </w:r>
      <w:proofErr w:type="gramStart"/>
      <w:r>
        <w:rPr>
          <w:rFonts w:ascii="Times New Roman" w:hAnsi="Times New Roman" w:cs="Times New Roman"/>
          <w:color w:val="000000" w:themeColor="text1"/>
          <w:sz w:val="24"/>
          <w:szCs w:val="24"/>
        </w:rPr>
        <w:t>三方督评</w:t>
      </w:r>
      <w:proofErr w:type="gramEnd"/>
      <w:r>
        <w:rPr>
          <w:rFonts w:ascii="Times New Roman" w:hAnsi="Times New Roman" w:cs="Times New Roman"/>
          <w:color w:val="000000" w:themeColor="text1"/>
          <w:sz w:val="24"/>
          <w:szCs w:val="24"/>
        </w:rPr>
        <w:t>），建立了学院领导、管理干部、广大教师、学生参加的多层面、全方位、整体化的教学质量</w:t>
      </w:r>
      <w:r>
        <w:rPr>
          <w:rFonts w:ascii="Times New Roman" w:hAnsi="Times New Roman" w:cs="Times New Roman"/>
          <w:color w:val="000000" w:themeColor="text1"/>
          <w:sz w:val="24"/>
          <w:szCs w:val="24"/>
        </w:rPr>
        <w:lastRenderedPageBreak/>
        <w:t>监控体系；完善了领导听课和同行听课制度，教学管理部门负责人听课制度，以及教学检查、教学督导、学生信息员等制度，成立了以教授、专家、二级学院院领导为主体的北京中医药大学教学督导室，既抓教师教学质量、教学方法督导，又管学生学习纪律和教学、学生管理部门的工作检查。同时学院设立办公</w:t>
      </w:r>
      <w:r>
        <w:rPr>
          <w:rFonts w:ascii="Times New Roman" w:hAnsi="Times New Roman" w:cs="Times New Roman"/>
          <w:color w:val="000000" w:themeColor="text1"/>
          <w:sz w:val="24"/>
          <w:szCs w:val="24"/>
        </w:rPr>
        <w:t>OA</w:t>
      </w:r>
      <w:r>
        <w:rPr>
          <w:rFonts w:ascii="Times New Roman" w:hAnsi="Times New Roman" w:cs="Times New Roman"/>
          <w:color w:val="000000" w:themeColor="text1"/>
          <w:sz w:val="24"/>
          <w:szCs w:val="24"/>
        </w:rPr>
        <w:t>网，在人事、教务、科研等方面实行网络办公，探索打造线下、线上、线上线下混合、打造</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金课</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的途径，</w:t>
      </w:r>
      <w:r>
        <w:rPr>
          <w:rFonts w:ascii="Times New Roman" w:hAnsi="Times New Roman" w:cs="Times New Roman" w:hint="eastAsia"/>
          <w:color w:val="000000" w:themeColor="text1"/>
          <w:sz w:val="24"/>
          <w:szCs w:val="24"/>
        </w:rPr>
        <w:t>开</w:t>
      </w:r>
      <w:r>
        <w:rPr>
          <w:rFonts w:ascii="Times New Roman" w:hAnsi="Times New Roman" w:cs="Times New Roman"/>
          <w:color w:val="000000" w:themeColor="text1"/>
          <w:sz w:val="24"/>
          <w:szCs w:val="24"/>
        </w:rPr>
        <w:t>展</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互联网</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教育</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网络教学，推动课堂教学革命，确保课程教学质量。</w:t>
      </w:r>
    </w:p>
    <w:p w:rsidR="00A45262" w:rsidRDefault="002012F9">
      <w:pPr>
        <w:ind w:firstLineChars="147" w:firstLine="413"/>
        <w:rPr>
          <w:rFonts w:ascii="Times New Roman" w:eastAsia="黑体" w:hAnsi="Times New Roman" w:cs="Times New Roman"/>
          <w:b/>
          <w:color w:val="000000" w:themeColor="text1"/>
          <w:sz w:val="28"/>
          <w:szCs w:val="28"/>
        </w:rPr>
      </w:pPr>
      <w:r>
        <w:rPr>
          <w:rFonts w:ascii="Times New Roman" w:eastAsia="黑体" w:hAnsi="Times New Roman" w:cs="Times New Roman"/>
          <w:b/>
          <w:color w:val="000000"/>
          <w:sz w:val="28"/>
          <w:szCs w:val="28"/>
        </w:rPr>
        <w:t>（二）</w:t>
      </w:r>
      <w:r>
        <w:rPr>
          <w:rFonts w:ascii="Times New Roman" w:eastAsia="黑体" w:hAnsi="Times New Roman" w:cs="Times New Roman" w:hint="eastAsia"/>
          <w:b/>
          <w:color w:val="000000" w:themeColor="text1"/>
          <w:sz w:val="28"/>
          <w:szCs w:val="28"/>
        </w:rPr>
        <w:t>完善</w:t>
      </w:r>
      <w:r>
        <w:rPr>
          <w:rFonts w:ascii="Times New Roman" w:eastAsia="黑体" w:hAnsi="Times New Roman" w:cs="Times New Roman"/>
          <w:b/>
          <w:color w:val="000000" w:themeColor="text1"/>
          <w:sz w:val="28"/>
          <w:szCs w:val="28"/>
        </w:rPr>
        <w:t>实习实践教学制度</w:t>
      </w:r>
    </w:p>
    <w:p w:rsidR="00A45262" w:rsidRDefault="002012F9">
      <w:pPr>
        <w:spacing w:line="400" w:lineRule="exact"/>
        <w:ind w:firstLineChars="200" w:firstLine="480"/>
        <w:rPr>
          <w:rFonts w:ascii="Times New Roman" w:hAnsi="Times New Roman" w:cs="Times New Roman"/>
          <w:sz w:val="24"/>
          <w:szCs w:val="24"/>
        </w:rPr>
      </w:pPr>
      <w:r>
        <w:rPr>
          <w:rFonts w:ascii="Times New Roman" w:hAnsi="Times New Roman" w:cs="Times New Roman"/>
          <w:sz w:val="24"/>
          <w:szCs w:val="24"/>
        </w:rPr>
        <w:t>根据《教育部关于加强和规范普通本科高校实习管理工作的意见》（</w:t>
      </w:r>
      <w:proofErr w:type="gramStart"/>
      <w:r>
        <w:rPr>
          <w:rFonts w:ascii="Times New Roman" w:hAnsi="Times New Roman" w:cs="Times New Roman"/>
          <w:sz w:val="24"/>
          <w:szCs w:val="24"/>
        </w:rPr>
        <w:t>教高函</w:t>
      </w:r>
      <w:proofErr w:type="gramEnd"/>
      <w:r>
        <w:rPr>
          <w:rFonts w:ascii="Times New Roman" w:hAnsi="Times New Roman" w:cs="Times New Roman"/>
          <w:sz w:val="24"/>
          <w:szCs w:val="24"/>
        </w:rPr>
        <w:t>〔</w:t>
      </w:r>
      <w:r>
        <w:rPr>
          <w:rFonts w:ascii="Times New Roman" w:hAnsi="Times New Roman" w:cs="Times New Roman"/>
          <w:sz w:val="24"/>
          <w:szCs w:val="24"/>
        </w:rPr>
        <w:t>2019</w:t>
      </w:r>
      <w:r>
        <w:rPr>
          <w:rFonts w:ascii="Times New Roman" w:hAnsi="Times New Roman" w:cs="Times New Roman"/>
          <w:sz w:val="24"/>
          <w:szCs w:val="24"/>
        </w:rPr>
        <w:t>〕</w:t>
      </w:r>
      <w:r>
        <w:rPr>
          <w:rFonts w:ascii="Times New Roman" w:hAnsi="Times New Roman" w:cs="Times New Roman"/>
          <w:sz w:val="24"/>
          <w:szCs w:val="24"/>
        </w:rPr>
        <w:t>12</w:t>
      </w:r>
      <w:r>
        <w:rPr>
          <w:rFonts w:ascii="Times New Roman" w:hAnsi="Times New Roman" w:cs="Times New Roman"/>
          <w:sz w:val="24"/>
          <w:szCs w:val="24"/>
        </w:rPr>
        <w:t>号）文件精神，学院领导将强化学生实践、实训、实习各环节管理，提高学生实践能力，提高医学人才培养质量，视为教学工作的重中之重，强化制度保障，提升人才培养质量。</w:t>
      </w:r>
    </w:p>
    <w:p w:rsidR="00A45262" w:rsidRDefault="002012F9">
      <w:pPr>
        <w:spacing w:line="400" w:lineRule="exact"/>
        <w:ind w:firstLineChars="200" w:firstLine="480"/>
        <w:rPr>
          <w:rFonts w:ascii="黑体" w:eastAsia="黑体" w:hAnsi="黑体" w:cs="黑体"/>
          <w:color w:val="000000"/>
          <w:kern w:val="0"/>
          <w:sz w:val="24"/>
          <w:szCs w:val="24"/>
        </w:rPr>
      </w:pPr>
      <w:r>
        <w:rPr>
          <w:rFonts w:ascii="黑体" w:eastAsia="黑体" w:hAnsi="黑体" w:cs="黑体" w:hint="eastAsia"/>
          <w:color w:val="000000"/>
          <w:kern w:val="0"/>
          <w:sz w:val="24"/>
          <w:szCs w:val="24"/>
        </w:rPr>
        <w:t>1. 加强临床教学的制度保障</w:t>
      </w:r>
    </w:p>
    <w:p w:rsidR="00A45262" w:rsidRDefault="002012F9">
      <w:pPr>
        <w:spacing w:line="400" w:lineRule="exact"/>
        <w:ind w:firstLineChars="200" w:firstLine="480"/>
        <w:rPr>
          <w:rFonts w:ascii="Times New Roman" w:hAnsi="Times New Roman" w:cs="Times New Roman"/>
          <w:sz w:val="24"/>
          <w:szCs w:val="24"/>
        </w:rPr>
      </w:pPr>
      <w:r>
        <w:rPr>
          <w:rFonts w:ascii="Times New Roman" w:hAnsi="Times New Roman" w:cs="Times New Roman"/>
          <w:sz w:val="24"/>
          <w:szCs w:val="24"/>
        </w:rPr>
        <w:t>学院</w:t>
      </w:r>
      <w:r>
        <w:rPr>
          <w:rFonts w:ascii="Times New Roman" w:hAnsi="Times New Roman" w:cs="Times New Roman" w:hint="eastAsia"/>
          <w:sz w:val="24"/>
          <w:szCs w:val="24"/>
        </w:rPr>
        <w:t>实训实习管理中心</w:t>
      </w:r>
      <w:r>
        <w:rPr>
          <w:rFonts w:ascii="Times New Roman" w:hAnsi="Times New Roman" w:cs="Times New Roman"/>
          <w:sz w:val="24"/>
          <w:szCs w:val="24"/>
        </w:rPr>
        <w:t>负责教学医院的教学管理工作，每个教学医院均设有专职辅导员，协助教学医院管理学生的学习、生活和日常出勤，确保学生的安全和到课率。各教学医院建立教务科</w:t>
      </w:r>
      <w:r>
        <w:rPr>
          <w:rFonts w:ascii="Times New Roman" w:hAnsi="Times New Roman" w:cs="Times New Roman" w:hint="eastAsia"/>
          <w:sz w:val="24"/>
          <w:szCs w:val="24"/>
        </w:rPr>
        <w:t>和</w:t>
      </w:r>
      <w:r>
        <w:rPr>
          <w:rFonts w:ascii="Times New Roman" w:hAnsi="Times New Roman" w:cs="Times New Roman"/>
          <w:sz w:val="24"/>
          <w:szCs w:val="24"/>
        </w:rPr>
        <w:t>教研室。学院每学期安排期中教学检查，包括随堂听课、任课教师座谈、学生座谈等活动，发现问题及时解决。</w:t>
      </w:r>
      <w:r>
        <w:rPr>
          <w:rFonts w:ascii="Times New Roman" w:hAnsi="Times New Roman" w:cs="Times New Roman" w:hint="eastAsia"/>
          <w:sz w:val="24"/>
          <w:szCs w:val="24"/>
        </w:rPr>
        <w:t>组织学术活动，</w:t>
      </w:r>
      <w:r>
        <w:rPr>
          <w:rFonts w:ascii="Times New Roman" w:hAnsi="Times New Roman" w:cs="Times New Roman"/>
          <w:sz w:val="24"/>
          <w:szCs w:val="24"/>
        </w:rPr>
        <w:t>交流教学经验，提高教学质量</w:t>
      </w:r>
      <w:r>
        <w:rPr>
          <w:rFonts w:ascii="Times New Roman" w:hAnsi="Times New Roman" w:cs="Times New Roman" w:hint="eastAsia"/>
          <w:sz w:val="24"/>
          <w:szCs w:val="24"/>
        </w:rPr>
        <w:t>。</w:t>
      </w:r>
      <w:r>
        <w:rPr>
          <w:rFonts w:ascii="Times New Roman" w:hAnsi="Times New Roman" w:cs="Times New Roman"/>
          <w:sz w:val="24"/>
          <w:szCs w:val="24"/>
        </w:rPr>
        <w:t>临床期末考试</w:t>
      </w:r>
      <w:r>
        <w:rPr>
          <w:rFonts w:ascii="Times New Roman" w:hAnsi="Times New Roman" w:cs="Times New Roman" w:hint="eastAsia"/>
          <w:sz w:val="24"/>
          <w:szCs w:val="24"/>
        </w:rPr>
        <w:t>均</w:t>
      </w:r>
      <w:r>
        <w:rPr>
          <w:rFonts w:ascii="Times New Roman" w:hAnsi="Times New Roman" w:cs="Times New Roman"/>
          <w:sz w:val="24"/>
          <w:szCs w:val="24"/>
        </w:rPr>
        <w:t>采取统一试题、统一印刷、统一考试时间形式，学校派出专门的巡考人员确保考试的公平、公正。为统一临床教学基地教学管理，</w:t>
      </w:r>
      <w:r>
        <w:rPr>
          <w:rFonts w:ascii="Times New Roman" w:hAnsi="Times New Roman" w:cs="Times New Roman" w:hint="eastAsia"/>
          <w:sz w:val="24"/>
          <w:szCs w:val="24"/>
        </w:rPr>
        <w:t>2021</w:t>
      </w:r>
      <w:r>
        <w:rPr>
          <w:rFonts w:ascii="Times New Roman" w:hAnsi="Times New Roman" w:cs="Times New Roman" w:hint="eastAsia"/>
          <w:sz w:val="24"/>
          <w:szCs w:val="24"/>
        </w:rPr>
        <w:t>年</w:t>
      </w:r>
      <w:r>
        <w:rPr>
          <w:rFonts w:ascii="Times New Roman" w:hAnsi="Times New Roman" w:cs="Times New Roman" w:hint="eastAsia"/>
          <w:sz w:val="24"/>
          <w:szCs w:val="24"/>
        </w:rPr>
        <w:t>11</w:t>
      </w:r>
      <w:r>
        <w:rPr>
          <w:rFonts w:ascii="Times New Roman" w:hAnsi="Times New Roman" w:cs="Times New Roman" w:hint="eastAsia"/>
          <w:sz w:val="24"/>
          <w:szCs w:val="24"/>
        </w:rPr>
        <w:t>月</w:t>
      </w:r>
      <w:r>
        <w:rPr>
          <w:rFonts w:ascii="Times New Roman" w:hAnsi="Times New Roman" w:cs="Times New Roman" w:hint="eastAsia"/>
          <w:sz w:val="24"/>
          <w:szCs w:val="24"/>
        </w:rPr>
        <w:t>1</w:t>
      </w:r>
      <w:r>
        <w:rPr>
          <w:rFonts w:ascii="Times New Roman" w:hAnsi="Times New Roman" w:cs="Times New Roman" w:hint="eastAsia"/>
          <w:sz w:val="24"/>
          <w:szCs w:val="24"/>
        </w:rPr>
        <w:t>日，举办了由</w:t>
      </w:r>
      <w:r>
        <w:rPr>
          <w:rFonts w:ascii="Times New Roman" w:hAnsi="Times New Roman" w:cs="Times New Roman" w:hint="eastAsia"/>
          <w:sz w:val="24"/>
          <w:szCs w:val="24"/>
        </w:rPr>
        <w:t>18</w:t>
      </w:r>
      <w:r>
        <w:rPr>
          <w:rFonts w:ascii="Times New Roman" w:hAnsi="Times New Roman" w:cs="Times New Roman" w:hint="eastAsia"/>
          <w:sz w:val="24"/>
          <w:szCs w:val="24"/>
        </w:rPr>
        <w:t>家附属医院和教学医院院领导、教学班主任、教研室主任、任课教师参加的线上教学经验交流会，由</w:t>
      </w:r>
      <w:r>
        <w:rPr>
          <w:rFonts w:ascii="Times New Roman" w:hAnsi="Times New Roman" w:cs="Times New Roman" w:hint="eastAsia"/>
          <w:sz w:val="24"/>
          <w:szCs w:val="24"/>
        </w:rPr>
        <w:t>1</w:t>
      </w:r>
      <w:r>
        <w:rPr>
          <w:rFonts w:ascii="Times New Roman" w:hAnsi="Times New Roman" w:cs="Times New Roman" w:hint="eastAsia"/>
          <w:sz w:val="24"/>
          <w:szCs w:val="24"/>
        </w:rPr>
        <w:t>名教师介绍分享了如何备好一堂课的体会，两名教师进行了示范课讲授，</w:t>
      </w:r>
      <w:r>
        <w:rPr>
          <w:rFonts w:ascii="Times New Roman" w:hAnsi="Times New Roman" w:cs="Times New Roman" w:hint="eastAsia"/>
          <w:sz w:val="24"/>
          <w:szCs w:val="24"/>
        </w:rPr>
        <w:t>10</w:t>
      </w:r>
      <w:r>
        <w:rPr>
          <w:rFonts w:ascii="Times New Roman" w:hAnsi="Times New Roman" w:cs="Times New Roman" w:hint="eastAsia"/>
          <w:sz w:val="24"/>
          <w:szCs w:val="24"/>
        </w:rPr>
        <w:t>名专家予以点评，</w:t>
      </w:r>
      <w:r>
        <w:rPr>
          <w:rFonts w:ascii="Times New Roman" w:hAnsi="Times New Roman" w:cs="Times New Roman" w:hint="eastAsia"/>
          <w:sz w:val="24"/>
          <w:szCs w:val="24"/>
        </w:rPr>
        <w:t>3</w:t>
      </w:r>
      <w:r>
        <w:rPr>
          <w:rFonts w:ascii="Times New Roman" w:hAnsi="Times New Roman" w:cs="Times New Roman" w:hint="eastAsia"/>
          <w:sz w:val="24"/>
          <w:szCs w:val="24"/>
        </w:rPr>
        <w:t>位学校领导总结讲话，会议收到了良好的效果。</w:t>
      </w:r>
    </w:p>
    <w:p w:rsidR="00A45262" w:rsidRDefault="002012F9">
      <w:pPr>
        <w:spacing w:line="400" w:lineRule="exact"/>
        <w:ind w:firstLineChars="200" w:firstLine="480"/>
        <w:rPr>
          <w:rFonts w:ascii="黑体" w:eastAsia="黑体" w:hAnsi="黑体" w:cs="黑体"/>
          <w:color w:val="000000"/>
          <w:kern w:val="0"/>
          <w:sz w:val="24"/>
          <w:szCs w:val="24"/>
        </w:rPr>
      </w:pPr>
      <w:r>
        <w:rPr>
          <w:rFonts w:ascii="黑体" w:eastAsia="黑体" w:hAnsi="黑体" w:cs="黑体" w:hint="eastAsia"/>
          <w:color w:val="000000"/>
          <w:kern w:val="0"/>
          <w:sz w:val="24"/>
          <w:szCs w:val="24"/>
        </w:rPr>
        <w:t>2. 加强实习实践教学的制度保障</w:t>
      </w:r>
    </w:p>
    <w:p w:rsidR="00A45262" w:rsidRDefault="002012F9">
      <w:pPr>
        <w:spacing w:line="4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学院</w:t>
      </w:r>
      <w:r>
        <w:rPr>
          <w:rFonts w:ascii="Times New Roman" w:hAnsi="Times New Roman" w:cs="Times New Roman"/>
          <w:sz w:val="24"/>
          <w:szCs w:val="24"/>
        </w:rPr>
        <w:t>实训</w:t>
      </w:r>
      <w:r>
        <w:rPr>
          <w:rFonts w:ascii="Times New Roman" w:hAnsi="Times New Roman" w:cs="Times New Roman" w:hint="eastAsia"/>
          <w:sz w:val="24"/>
          <w:szCs w:val="24"/>
        </w:rPr>
        <w:t>实习管理中心</w:t>
      </w:r>
      <w:r>
        <w:rPr>
          <w:rFonts w:ascii="Times New Roman" w:hAnsi="Times New Roman" w:cs="Times New Roman"/>
          <w:sz w:val="24"/>
          <w:szCs w:val="24"/>
        </w:rPr>
        <w:t>负责实习实践教学工作。实习前，邀请学院领导、专家和教师就毕业实习计划、考研准备、就业选择、实习注意事项等举办专题讲座，使学生统一思想，提高实习积极性。各实习医院</w:t>
      </w:r>
      <w:r>
        <w:rPr>
          <w:rFonts w:ascii="Times New Roman" w:hAnsi="Times New Roman" w:cs="Times New Roman" w:hint="eastAsia"/>
          <w:sz w:val="24"/>
          <w:szCs w:val="24"/>
        </w:rPr>
        <w:t>和实习点</w:t>
      </w:r>
      <w:r>
        <w:rPr>
          <w:rFonts w:ascii="Times New Roman" w:hAnsi="Times New Roman" w:cs="Times New Roman"/>
          <w:sz w:val="24"/>
          <w:szCs w:val="24"/>
        </w:rPr>
        <w:t>统一施行学院制定的《实习教学大纲》，开展实习实践教学活动</w:t>
      </w:r>
      <w:r>
        <w:rPr>
          <w:rFonts w:ascii="Times New Roman" w:hAnsi="Times New Roman" w:cs="Times New Roman" w:hint="eastAsia"/>
          <w:sz w:val="24"/>
          <w:szCs w:val="24"/>
        </w:rPr>
        <w:t>；组织</w:t>
      </w:r>
      <w:r>
        <w:rPr>
          <w:rFonts w:ascii="Times New Roman" w:hAnsi="Times New Roman" w:cs="Times New Roman"/>
          <w:sz w:val="24"/>
          <w:szCs w:val="24"/>
        </w:rPr>
        <w:t>实习中期考核</w:t>
      </w:r>
      <w:r>
        <w:rPr>
          <w:rFonts w:ascii="Times New Roman" w:hAnsi="Times New Roman" w:cs="Times New Roman" w:hint="eastAsia"/>
          <w:sz w:val="24"/>
          <w:szCs w:val="24"/>
        </w:rPr>
        <w:t>；</w:t>
      </w:r>
      <w:r>
        <w:rPr>
          <w:rFonts w:ascii="Times New Roman" w:hAnsi="Times New Roman" w:cs="Times New Roman"/>
          <w:sz w:val="24"/>
          <w:szCs w:val="24"/>
        </w:rPr>
        <w:t>强化终结性评定权重</w:t>
      </w:r>
      <w:r>
        <w:rPr>
          <w:rFonts w:ascii="Times New Roman" w:hAnsi="Times New Roman" w:cs="Times New Roman" w:hint="eastAsia"/>
          <w:sz w:val="24"/>
          <w:szCs w:val="24"/>
        </w:rPr>
        <w:t>，</w:t>
      </w:r>
      <w:r>
        <w:rPr>
          <w:rFonts w:ascii="Times New Roman" w:hAnsi="Times New Roman" w:cs="Times New Roman"/>
          <w:sz w:val="24"/>
          <w:szCs w:val="24"/>
        </w:rPr>
        <w:t>评定结果记录于学生的《毕业实习手册》；学生完成实习总结和毕业论文</w:t>
      </w:r>
      <w:r>
        <w:rPr>
          <w:rFonts w:ascii="Times New Roman" w:hAnsi="Times New Roman" w:cs="Times New Roman" w:hint="eastAsia"/>
          <w:sz w:val="24"/>
          <w:szCs w:val="24"/>
        </w:rPr>
        <w:t>后</w:t>
      </w:r>
      <w:r>
        <w:rPr>
          <w:rFonts w:ascii="Times New Roman" w:hAnsi="Times New Roman" w:cs="Times New Roman"/>
          <w:sz w:val="24"/>
          <w:szCs w:val="24"/>
        </w:rPr>
        <w:t>，由学院依据《毕业实习手册》和《毕业论文手册》，给出毕业总成绩。</w:t>
      </w:r>
      <w:r>
        <w:rPr>
          <w:rFonts w:ascii="Times New Roman" w:hAnsi="Times New Roman" w:cs="Times New Roman" w:hint="eastAsia"/>
          <w:sz w:val="24"/>
          <w:szCs w:val="24"/>
        </w:rPr>
        <w:t>同时</w:t>
      </w:r>
      <w:r>
        <w:rPr>
          <w:rFonts w:ascii="Times New Roman" w:hAnsi="Times New Roman" w:cs="Times New Roman"/>
          <w:sz w:val="24"/>
          <w:szCs w:val="24"/>
        </w:rPr>
        <w:t>学院职能部门对学生的生活、学习、思想动态给予高度的关注，发现家庭困难、思想波动等情况，及时进行妥善处理；对表现优秀的学生按照优秀毕业生的规定给予奖励。</w:t>
      </w:r>
    </w:p>
    <w:p w:rsidR="00A45262" w:rsidRDefault="002012F9">
      <w:pPr>
        <w:spacing w:line="400" w:lineRule="exact"/>
        <w:ind w:firstLineChars="200" w:firstLine="480"/>
        <w:rPr>
          <w:rFonts w:ascii="Times New Roman" w:hAnsi="Times New Roman" w:cs="Times New Roman"/>
          <w:sz w:val="24"/>
          <w:szCs w:val="24"/>
        </w:rPr>
      </w:pPr>
      <w:r>
        <w:rPr>
          <w:rFonts w:ascii="Times New Roman" w:hAnsi="Times New Roman" w:cs="Times New Roman"/>
          <w:sz w:val="24"/>
          <w:szCs w:val="24"/>
        </w:rPr>
        <w:t>为了提高实习实践教学质量，学院出台一系列管理制度，包括《北京中医药</w:t>
      </w:r>
      <w:r>
        <w:rPr>
          <w:rFonts w:ascii="Times New Roman" w:hAnsi="Times New Roman" w:cs="Times New Roman"/>
          <w:sz w:val="24"/>
          <w:szCs w:val="24"/>
        </w:rPr>
        <w:lastRenderedPageBreak/>
        <w:t>大学东方学院</w:t>
      </w:r>
      <w:r>
        <w:rPr>
          <w:rFonts w:ascii="Times New Roman" w:hAnsi="Times New Roman" w:cs="Times New Roman" w:hint="eastAsia"/>
          <w:sz w:val="24"/>
          <w:szCs w:val="24"/>
        </w:rPr>
        <w:t>临床</w:t>
      </w:r>
      <w:r>
        <w:rPr>
          <w:rFonts w:ascii="Times New Roman" w:hAnsi="Times New Roman" w:cs="Times New Roman"/>
          <w:sz w:val="24"/>
          <w:szCs w:val="24"/>
        </w:rPr>
        <w:t>教学基地建设基本要求》、《北京中医药大学东方学院实践教学基地管理办法（暂行）》、《北京中医药大学东方学院临床教学管理办法（暂行）》、《北京中医药大学东方学院关于本科生毕业论文管理办法》等。</w:t>
      </w:r>
    </w:p>
    <w:p w:rsidR="00A45262" w:rsidRDefault="002012F9">
      <w:pPr>
        <w:spacing w:beforeLines="50" w:before="156" w:afterLines="50" w:after="156" w:line="400" w:lineRule="exact"/>
        <w:ind w:firstLineChars="200" w:firstLine="602"/>
        <w:rPr>
          <w:rFonts w:ascii="Times New Roman" w:eastAsia="黑体" w:hAnsi="Times New Roman" w:cs="Times New Roman"/>
          <w:b/>
          <w:color w:val="000000"/>
          <w:sz w:val="30"/>
          <w:szCs w:val="30"/>
          <w:highlight w:val="yellow"/>
        </w:rPr>
      </w:pPr>
      <w:r>
        <w:rPr>
          <w:rFonts w:ascii="Times New Roman" w:eastAsia="黑体" w:hAnsi="Times New Roman" w:cs="Times New Roman"/>
          <w:b/>
          <w:color w:val="000000"/>
          <w:sz w:val="30"/>
          <w:szCs w:val="30"/>
        </w:rPr>
        <w:t>六、学生学习效果</w:t>
      </w:r>
    </w:p>
    <w:p w:rsidR="00A45262" w:rsidRDefault="002012F9">
      <w:pPr>
        <w:spacing w:line="40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w:t>
      </w:r>
      <w:r>
        <w:rPr>
          <w:rFonts w:ascii="Times New Roman" w:hAnsi="Times New Roman" w:cs="Times New Roman" w:hint="eastAsia"/>
          <w:color w:val="000000" w:themeColor="text1"/>
          <w:sz w:val="24"/>
          <w:szCs w:val="24"/>
        </w:rPr>
        <w:t>1</w:t>
      </w:r>
      <w:r>
        <w:rPr>
          <w:rFonts w:ascii="Times New Roman" w:hAnsi="Times New Roman" w:cs="Times New Roman"/>
          <w:color w:val="000000" w:themeColor="text1"/>
          <w:sz w:val="24"/>
          <w:szCs w:val="24"/>
        </w:rPr>
        <w:t>年我院共有本科毕业生</w:t>
      </w:r>
      <w:r>
        <w:rPr>
          <w:rFonts w:ascii="Times New Roman" w:hAnsi="Times New Roman" w:cs="Times New Roman" w:hint="eastAsia"/>
          <w:color w:val="000000" w:themeColor="text1"/>
          <w:sz w:val="24"/>
          <w:szCs w:val="24"/>
        </w:rPr>
        <w:t>3097</w:t>
      </w:r>
      <w:r>
        <w:rPr>
          <w:rFonts w:ascii="Times New Roman" w:hAnsi="Times New Roman" w:cs="Times New Roman"/>
          <w:color w:val="000000" w:themeColor="text1"/>
          <w:sz w:val="24"/>
          <w:szCs w:val="24"/>
        </w:rPr>
        <w:t>人，截至</w:t>
      </w:r>
      <w:r>
        <w:rPr>
          <w:rFonts w:ascii="Times New Roman" w:hAnsi="Times New Roman" w:cs="Times New Roman"/>
          <w:color w:val="000000" w:themeColor="text1"/>
          <w:sz w:val="24"/>
          <w:szCs w:val="24"/>
        </w:rPr>
        <w:t>202</w:t>
      </w:r>
      <w:r>
        <w:rPr>
          <w:rFonts w:ascii="Times New Roman" w:hAnsi="Times New Roman" w:cs="Times New Roman" w:hint="eastAsia"/>
          <w:color w:val="000000" w:themeColor="text1"/>
          <w:sz w:val="24"/>
          <w:szCs w:val="24"/>
        </w:rPr>
        <w:t>1</w:t>
      </w:r>
      <w:r>
        <w:rPr>
          <w:rFonts w:ascii="Times New Roman" w:hAnsi="Times New Roman" w:cs="Times New Roman"/>
          <w:color w:val="000000" w:themeColor="text1"/>
          <w:sz w:val="24"/>
          <w:szCs w:val="24"/>
        </w:rPr>
        <w:t>年</w:t>
      </w:r>
      <w:r>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月</w:t>
      </w:r>
      <w:r>
        <w:rPr>
          <w:rFonts w:ascii="Times New Roman" w:hAnsi="Times New Roman" w:cs="Times New Roman"/>
          <w:color w:val="000000" w:themeColor="text1"/>
          <w:sz w:val="24"/>
          <w:szCs w:val="24"/>
        </w:rPr>
        <w:t>31</w:t>
      </w:r>
      <w:r>
        <w:rPr>
          <w:rFonts w:ascii="Times New Roman" w:hAnsi="Times New Roman" w:cs="Times New Roman"/>
          <w:color w:val="000000" w:themeColor="text1"/>
          <w:sz w:val="24"/>
          <w:szCs w:val="24"/>
        </w:rPr>
        <w:t>日，已确定去向</w:t>
      </w:r>
      <w:r>
        <w:rPr>
          <w:rFonts w:ascii="Times New Roman" w:hAnsi="Times New Roman" w:cs="Times New Roman" w:hint="eastAsia"/>
          <w:color w:val="000000" w:themeColor="text1"/>
          <w:sz w:val="24"/>
          <w:szCs w:val="24"/>
        </w:rPr>
        <w:t>2513</w:t>
      </w:r>
      <w:r>
        <w:rPr>
          <w:rFonts w:ascii="Times New Roman" w:hAnsi="Times New Roman" w:cs="Times New Roman"/>
          <w:color w:val="000000" w:themeColor="text1"/>
          <w:sz w:val="24"/>
          <w:szCs w:val="24"/>
        </w:rPr>
        <w:t>人，就业率</w:t>
      </w:r>
      <w:r>
        <w:rPr>
          <w:rFonts w:ascii="Times New Roman" w:hAnsi="Times New Roman" w:cs="Times New Roman"/>
          <w:color w:val="000000" w:themeColor="text1"/>
          <w:sz w:val="24"/>
          <w:szCs w:val="24"/>
        </w:rPr>
        <w:t>81.6%</w:t>
      </w:r>
      <w:r>
        <w:rPr>
          <w:rFonts w:ascii="Times New Roman" w:hAnsi="Times New Roman" w:cs="Times New Roman"/>
          <w:color w:val="000000" w:themeColor="text1"/>
          <w:sz w:val="24"/>
          <w:szCs w:val="24"/>
        </w:rPr>
        <w:t>。其中升学或深造（含出国）</w:t>
      </w:r>
      <w:r>
        <w:rPr>
          <w:rFonts w:ascii="Times New Roman" w:hAnsi="Times New Roman" w:cs="Times New Roman" w:hint="eastAsia"/>
          <w:color w:val="000000" w:themeColor="text1"/>
          <w:sz w:val="24"/>
          <w:szCs w:val="24"/>
        </w:rPr>
        <w:t>214</w:t>
      </w:r>
      <w:r>
        <w:rPr>
          <w:rFonts w:ascii="Times New Roman" w:hAnsi="Times New Roman" w:cs="Times New Roman"/>
          <w:color w:val="000000" w:themeColor="text1"/>
          <w:sz w:val="24"/>
          <w:szCs w:val="24"/>
        </w:rPr>
        <w:t>人，政府机关和事业单位就业</w:t>
      </w:r>
      <w:r>
        <w:rPr>
          <w:rFonts w:ascii="Times New Roman" w:hAnsi="Times New Roman" w:cs="Times New Roman" w:hint="eastAsia"/>
          <w:color w:val="000000" w:themeColor="text1"/>
          <w:sz w:val="24"/>
          <w:szCs w:val="24"/>
        </w:rPr>
        <w:t>422</w:t>
      </w:r>
      <w:r>
        <w:rPr>
          <w:rFonts w:ascii="Times New Roman" w:hAnsi="Times New Roman" w:cs="Times New Roman"/>
          <w:color w:val="000000" w:themeColor="text1"/>
          <w:sz w:val="24"/>
          <w:szCs w:val="24"/>
        </w:rPr>
        <w:t>人，企业就业</w:t>
      </w:r>
      <w:r>
        <w:rPr>
          <w:rFonts w:ascii="Times New Roman" w:hAnsi="Times New Roman" w:cs="Times New Roman" w:hint="eastAsia"/>
          <w:color w:val="000000" w:themeColor="text1"/>
          <w:sz w:val="24"/>
          <w:szCs w:val="24"/>
        </w:rPr>
        <w:t>197</w:t>
      </w:r>
      <w:r>
        <w:rPr>
          <w:rFonts w:ascii="Times New Roman" w:hAnsi="Times New Roman" w:cs="Times New Roman"/>
          <w:color w:val="000000" w:themeColor="text1"/>
          <w:sz w:val="24"/>
          <w:szCs w:val="24"/>
        </w:rPr>
        <w:t>人，部队</w:t>
      </w:r>
      <w:r>
        <w:rPr>
          <w:rFonts w:ascii="Times New Roman" w:hAnsi="Times New Roman" w:cs="Times New Roman" w:hint="eastAsia"/>
          <w:color w:val="000000" w:themeColor="text1"/>
          <w:sz w:val="24"/>
          <w:szCs w:val="24"/>
        </w:rPr>
        <w:t>17</w:t>
      </w:r>
      <w:r>
        <w:rPr>
          <w:rFonts w:ascii="Times New Roman" w:hAnsi="Times New Roman" w:cs="Times New Roman"/>
          <w:color w:val="000000" w:themeColor="text1"/>
          <w:sz w:val="24"/>
          <w:szCs w:val="24"/>
        </w:rPr>
        <w:t>人，参加国家基层项目</w:t>
      </w:r>
      <w:r>
        <w:rPr>
          <w:rFonts w:ascii="Times New Roman" w:hAnsi="Times New Roman" w:cs="Times New Roman" w:hint="eastAsia"/>
          <w:color w:val="000000" w:themeColor="text1"/>
          <w:sz w:val="24"/>
          <w:szCs w:val="24"/>
        </w:rPr>
        <w:t>11</w:t>
      </w:r>
      <w:r>
        <w:rPr>
          <w:rFonts w:ascii="Times New Roman" w:hAnsi="Times New Roman" w:cs="Times New Roman"/>
          <w:color w:val="000000" w:themeColor="text1"/>
          <w:sz w:val="24"/>
          <w:szCs w:val="24"/>
        </w:rPr>
        <w:t>人，灵活就业</w:t>
      </w:r>
      <w:r>
        <w:rPr>
          <w:rFonts w:ascii="Times New Roman" w:hAnsi="Times New Roman" w:cs="Times New Roman" w:hint="eastAsia"/>
          <w:color w:val="000000" w:themeColor="text1"/>
          <w:sz w:val="24"/>
          <w:szCs w:val="24"/>
        </w:rPr>
        <w:t>1649</w:t>
      </w:r>
      <w:r>
        <w:rPr>
          <w:rFonts w:ascii="Times New Roman" w:hAnsi="Times New Roman" w:cs="Times New Roman"/>
          <w:color w:val="000000" w:themeColor="text1"/>
          <w:sz w:val="24"/>
          <w:szCs w:val="24"/>
        </w:rPr>
        <w:t>人，自主创业</w:t>
      </w:r>
      <w:r>
        <w:rPr>
          <w:rFonts w:ascii="Times New Roman" w:hAnsi="Times New Roman" w:cs="Times New Roman" w:hint="eastAsia"/>
          <w:color w:val="000000" w:themeColor="text1"/>
          <w:sz w:val="24"/>
          <w:szCs w:val="24"/>
        </w:rPr>
        <w:t>3</w:t>
      </w:r>
      <w:r>
        <w:rPr>
          <w:rFonts w:ascii="Times New Roman" w:hAnsi="Times New Roman" w:cs="Times New Roman"/>
          <w:color w:val="000000" w:themeColor="text1"/>
          <w:sz w:val="24"/>
          <w:szCs w:val="24"/>
        </w:rPr>
        <w:t>人。学院实</w:t>
      </w:r>
      <w:proofErr w:type="gramStart"/>
      <w:r>
        <w:rPr>
          <w:rFonts w:ascii="Times New Roman" w:hAnsi="Times New Roman" w:cs="Times New Roman"/>
          <w:color w:val="000000" w:themeColor="text1"/>
          <w:sz w:val="24"/>
          <w:szCs w:val="24"/>
        </w:rPr>
        <w:t>训就业</w:t>
      </w:r>
      <w:proofErr w:type="gramEnd"/>
      <w:r>
        <w:rPr>
          <w:rFonts w:ascii="Times New Roman" w:hAnsi="Times New Roman" w:cs="Times New Roman"/>
          <w:color w:val="000000" w:themeColor="text1"/>
          <w:sz w:val="24"/>
          <w:szCs w:val="24"/>
        </w:rPr>
        <w:t>处仍在不断努力，积极配合落实中。</w:t>
      </w:r>
    </w:p>
    <w:p w:rsidR="00A45262" w:rsidRDefault="002012F9">
      <w:pPr>
        <w:ind w:firstLineChars="147" w:firstLine="413"/>
        <w:rPr>
          <w:rFonts w:ascii="Times New Roman" w:eastAsia="黑体" w:hAnsi="Times New Roman" w:cs="Times New Roman"/>
          <w:b/>
          <w:color w:val="000000" w:themeColor="text1"/>
          <w:sz w:val="28"/>
          <w:szCs w:val="28"/>
        </w:rPr>
      </w:pPr>
      <w:r>
        <w:rPr>
          <w:rFonts w:ascii="Times New Roman" w:eastAsia="黑体" w:hAnsi="Times New Roman" w:cs="Times New Roman" w:hint="eastAsia"/>
          <w:b/>
          <w:color w:val="000000" w:themeColor="text1"/>
          <w:sz w:val="28"/>
          <w:szCs w:val="28"/>
        </w:rPr>
        <w:t>（一）</w:t>
      </w:r>
      <w:r>
        <w:rPr>
          <w:rFonts w:ascii="Times New Roman" w:eastAsia="黑体" w:hAnsi="Times New Roman" w:cs="Times New Roman"/>
          <w:b/>
          <w:color w:val="000000" w:themeColor="text1"/>
          <w:sz w:val="28"/>
          <w:szCs w:val="28"/>
        </w:rPr>
        <w:t>202</w:t>
      </w:r>
      <w:r>
        <w:rPr>
          <w:rFonts w:ascii="Times New Roman" w:eastAsia="黑体" w:hAnsi="Times New Roman" w:cs="Times New Roman" w:hint="eastAsia"/>
          <w:b/>
          <w:color w:val="000000" w:themeColor="text1"/>
          <w:sz w:val="28"/>
          <w:szCs w:val="28"/>
        </w:rPr>
        <w:t>1</w:t>
      </w:r>
      <w:r>
        <w:rPr>
          <w:rFonts w:ascii="Times New Roman" w:eastAsia="黑体" w:hAnsi="Times New Roman" w:cs="Times New Roman"/>
          <w:b/>
          <w:color w:val="000000" w:themeColor="text1"/>
          <w:sz w:val="28"/>
          <w:szCs w:val="28"/>
        </w:rPr>
        <w:t>届毕业生就业工作举措</w:t>
      </w:r>
    </w:p>
    <w:p w:rsidR="00A45262" w:rsidRDefault="002012F9">
      <w:pPr>
        <w:spacing w:line="40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为贯彻落实党中央、国务院“稳就业”“保就业”的决策部署，按照《教育部关于做好</w:t>
      </w:r>
      <w:r>
        <w:rPr>
          <w:rFonts w:ascii="Times New Roman" w:hAnsi="Times New Roman" w:cs="Times New Roman" w:hint="eastAsia"/>
          <w:color w:val="000000" w:themeColor="text1"/>
          <w:sz w:val="24"/>
          <w:szCs w:val="24"/>
        </w:rPr>
        <w:t>2021</w:t>
      </w:r>
      <w:r>
        <w:rPr>
          <w:rFonts w:ascii="Times New Roman" w:hAnsi="Times New Roman" w:cs="Times New Roman" w:hint="eastAsia"/>
          <w:color w:val="000000" w:themeColor="text1"/>
          <w:sz w:val="24"/>
          <w:szCs w:val="24"/>
        </w:rPr>
        <w:t>届全国普通高校毕业生就业创业工作的通知》和全国就业创业工作电视电话会议精神，积极做好</w:t>
      </w:r>
      <w:r>
        <w:rPr>
          <w:rFonts w:ascii="Times New Roman" w:hAnsi="Times New Roman" w:cs="Times New Roman" w:hint="eastAsia"/>
          <w:color w:val="000000" w:themeColor="text1"/>
          <w:sz w:val="24"/>
          <w:szCs w:val="24"/>
        </w:rPr>
        <w:t>2021</w:t>
      </w:r>
      <w:r>
        <w:rPr>
          <w:rFonts w:ascii="Times New Roman" w:hAnsi="Times New Roman" w:cs="Times New Roman" w:hint="eastAsia"/>
          <w:color w:val="000000" w:themeColor="text1"/>
          <w:sz w:val="24"/>
          <w:szCs w:val="24"/>
        </w:rPr>
        <w:t>届毕业生就业工作，确保毕业生充分就业、高质量就业，我院就业工作举措如下：</w:t>
      </w:r>
    </w:p>
    <w:p w:rsidR="00A45262" w:rsidRDefault="002012F9">
      <w:pPr>
        <w:numPr>
          <w:ilvl w:val="0"/>
          <w:numId w:val="5"/>
        </w:numPr>
        <w:spacing w:line="400" w:lineRule="exact"/>
        <w:ind w:firstLineChars="200" w:firstLine="480"/>
        <w:rPr>
          <w:rFonts w:ascii="Times New Roman" w:hAnsi="Times New Roman" w:cs="Times New Roman"/>
          <w:color w:val="000000" w:themeColor="text1"/>
          <w:sz w:val="24"/>
          <w:szCs w:val="24"/>
        </w:rPr>
      </w:pPr>
      <w:r>
        <w:rPr>
          <w:rFonts w:ascii="黑体" w:eastAsia="黑体" w:hAnsi="黑体" w:cs="黑体" w:hint="eastAsia"/>
          <w:color w:val="000000"/>
          <w:kern w:val="0"/>
          <w:sz w:val="24"/>
          <w:szCs w:val="24"/>
        </w:rPr>
        <w:t>认真落实就业工作“一把手”工程，强化组织领导。</w:t>
      </w:r>
    </w:p>
    <w:p w:rsidR="00A45262" w:rsidRDefault="002012F9">
      <w:pPr>
        <w:spacing w:line="40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我院高度重视毕业生就业工作，成立了由学院党委书记、院长作为组长，主管院长为副组长，各部门共同参与的</w:t>
      </w:r>
      <w:r>
        <w:rPr>
          <w:rFonts w:ascii="Times New Roman" w:hAnsi="Times New Roman" w:cs="Times New Roman" w:hint="eastAsia"/>
          <w:color w:val="000000" w:themeColor="text1"/>
          <w:sz w:val="24"/>
          <w:szCs w:val="24"/>
        </w:rPr>
        <w:t>2021</w:t>
      </w:r>
      <w:r>
        <w:rPr>
          <w:rFonts w:ascii="Times New Roman" w:hAnsi="Times New Roman" w:cs="Times New Roman" w:hint="eastAsia"/>
          <w:color w:val="000000" w:themeColor="text1"/>
          <w:sz w:val="24"/>
          <w:szCs w:val="24"/>
        </w:rPr>
        <w:t>届毕业生校级就业工作领导小组，全面指导毕业生就业的开展。就业工作领导小组下设办公室，办公室设在招生就业处，负责毕业生就业工作的具体落实。各二级学院成立以党总支书记为组长的二级学院学生就业工作领导小组，具体负责本学院学生就业工作的开展。</w:t>
      </w:r>
    </w:p>
    <w:p w:rsidR="00A45262" w:rsidRDefault="002012F9">
      <w:pPr>
        <w:spacing w:line="40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为了做好</w:t>
      </w:r>
      <w:r>
        <w:rPr>
          <w:rFonts w:ascii="Times New Roman" w:hAnsi="Times New Roman" w:cs="Times New Roman" w:hint="eastAsia"/>
          <w:color w:val="000000" w:themeColor="text1"/>
          <w:sz w:val="24"/>
          <w:szCs w:val="24"/>
        </w:rPr>
        <w:t>2021</w:t>
      </w:r>
      <w:r>
        <w:rPr>
          <w:rFonts w:ascii="Times New Roman" w:hAnsi="Times New Roman" w:cs="Times New Roman" w:hint="eastAsia"/>
          <w:color w:val="000000" w:themeColor="text1"/>
          <w:sz w:val="24"/>
          <w:szCs w:val="24"/>
        </w:rPr>
        <w:t>届毕业生就业各项工作，我院多次召开由主管副院长牵头的</w:t>
      </w:r>
      <w:r>
        <w:rPr>
          <w:rFonts w:ascii="Times New Roman" w:hAnsi="Times New Roman" w:cs="Times New Roman" w:hint="eastAsia"/>
          <w:color w:val="000000" w:themeColor="text1"/>
          <w:sz w:val="24"/>
          <w:szCs w:val="24"/>
        </w:rPr>
        <w:t>2021</w:t>
      </w:r>
      <w:r>
        <w:rPr>
          <w:rFonts w:ascii="Times New Roman" w:hAnsi="Times New Roman" w:cs="Times New Roman" w:hint="eastAsia"/>
          <w:color w:val="000000" w:themeColor="text1"/>
          <w:sz w:val="24"/>
          <w:szCs w:val="24"/>
        </w:rPr>
        <w:t>届毕业生就业工作研讨会、部署会和推进会，分析疫情常态化防控背景下的就业形势，</w:t>
      </w:r>
      <w:proofErr w:type="gramStart"/>
      <w:r>
        <w:rPr>
          <w:rFonts w:ascii="Times New Roman" w:hAnsi="Times New Roman" w:cs="Times New Roman" w:hint="eastAsia"/>
          <w:color w:val="000000" w:themeColor="text1"/>
          <w:sz w:val="24"/>
          <w:szCs w:val="24"/>
        </w:rPr>
        <w:t>研</w:t>
      </w:r>
      <w:proofErr w:type="gramEnd"/>
      <w:r>
        <w:rPr>
          <w:rFonts w:ascii="Times New Roman" w:hAnsi="Times New Roman" w:cs="Times New Roman" w:hint="eastAsia"/>
          <w:color w:val="000000" w:themeColor="text1"/>
          <w:sz w:val="24"/>
          <w:szCs w:val="24"/>
        </w:rPr>
        <w:t>判我院</w:t>
      </w:r>
      <w:r>
        <w:rPr>
          <w:rFonts w:ascii="Times New Roman" w:hAnsi="Times New Roman" w:cs="Times New Roman" w:hint="eastAsia"/>
          <w:color w:val="000000" w:themeColor="text1"/>
          <w:sz w:val="24"/>
          <w:szCs w:val="24"/>
        </w:rPr>
        <w:t>2021</w:t>
      </w:r>
      <w:r>
        <w:rPr>
          <w:rFonts w:ascii="Times New Roman" w:hAnsi="Times New Roman" w:cs="Times New Roman" w:hint="eastAsia"/>
          <w:color w:val="000000" w:themeColor="text1"/>
          <w:sz w:val="24"/>
          <w:szCs w:val="24"/>
        </w:rPr>
        <w:t>届毕业生就业意向，部署</w:t>
      </w:r>
      <w:r>
        <w:rPr>
          <w:rFonts w:ascii="Times New Roman" w:hAnsi="Times New Roman" w:cs="Times New Roman" w:hint="eastAsia"/>
          <w:color w:val="000000" w:themeColor="text1"/>
          <w:sz w:val="24"/>
          <w:szCs w:val="24"/>
        </w:rPr>
        <w:t>2021</w:t>
      </w:r>
      <w:r>
        <w:rPr>
          <w:rFonts w:ascii="Times New Roman" w:hAnsi="Times New Roman" w:cs="Times New Roman" w:hint="eastAsia"/>
          <w:color w:val="000000" w:themeColor="text1"/>
          <w:sz w:val="24"/>
          <w:szCs w:val="24"/>
        </w:rPr>
        <w:t>届毕业生就业工作，推进疫情常态化防控下就业服务工作落实，沟通协调解决毕业生就业工作中遇到的实际问题，推进</w:t>
      </w:r>
      <w:r>
        <w:rPr>
          <w:rFonts w:ascii="Times New Roman" w:hAnsi="Times New Roman" w:cs="Times New Roman" w:hint="eastAsia"/>
          <w:color w:val="000000" w:themeColor="text1"/>
          <w:sz w:val="24"/>
          <w:szCs w:val="24"/>
        </w:rPr>
        <w:t>2021</w:t>
      </w:r>
      <w:r>
        <w:rPr>
          <w:rFonts w:ascii="Times New Roman" w:hAnsi="Times New Roman" w:cs="Times New Roman" w:hint="eastAsia"/>
          <w:color w:val="000000" w:themeColor="text1"/>
          <w:sz w:val="24"/>
          <w:szCs w:val="24"/>
        </w:rPr>
        <w:t>届毕业生就业工作的顺利开展。</w:t>
      </w:r>
    </w:p>
    <w:p w:rsidR="00A45262" w:rsidRDefault="002012F9">
      <w:pPr>
        <w:numPr>
          <w:ilvl w:val="0"/>
          <w:numId w:val="5"/>
        </w:numPr>
        <w:spacing w:line="400" w:lineRule="exact"/>
        <w:ind w:firstLineChars="200" w:firstLine="480"/>
        <w:rPr>
          <w:rFonts w:ascii="黑体" w:eastAsia="黑体" w:hAnsi="黑体" w:cs="黑体"/>
          <w:color w:val="000000"/>
          <w:kern w:val="0"/>
          <w:sz w:val="24"/>
          <w:szCs w:val="24"/>
        </w:rPr>
      </w:pPr>
      <w:r>
        <w:rPr>
          <w:rFonts w:ascii="黑体" w:eastAsia="黑体" w:hAnsi="黑体" w:cs="黑体" w:hint="eastAsia"/>
          <w:color w:val="000000"/>
          <w:kern w:val="0"/>
          <w:sz w:val="24"/>
          <w:szCs w:val="24"/>
        </w:rPr>
        <w:t>加强就业工作队伍建设，持续推进就业指导服务。</w:t>
      </w:r>
    </w:p>
    <w:p w:rsidR="00A45262" w:rsidRDefault="002012F9">
      <w:pPr>
        <w:spacing w:line="40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就业工作人员队伍建设是做好毕业生就业工作的关键。我院积极落实“就业优先”政策，配齐配强毕业生就业工作人员，有校级专职就业工作人员</w:t>
      </w:r>
      <w:r>
        <w:rPr>
          <w:rFonts w:ascii="Times New Roman" w:hAnsi="Times New Roman" w:cs="Times New Roman" w:hint="eastAsia"/>
          <w:color w:val="000000" w:themeColor="text1"/>
          <w:sz w:val="24"/>
          <w:szCs w:val="24"/>
        </w:rPr>
        <w:t>7</w:t>
      </w:r>
      <w:r>
        <w:rPr>
          <w:rFonts w:ascii="Times New Roman" w:hAnsi="Times New Roman" w:cs="Times New Roman" w:hint="eastAsia"/>
          <w:color w:val="000000" w:themeColor="text1"/>
          <w:sz w:val="24"/>
          <w:szCs w:val="24"/>
        </w:rPr>
        <w:t>人，各二级学院就业工作人员</w:t>
      </w:r>
      <w:r>
        <w:rPr>
          <w:rFonts w:ascii="Times New Roman" w:hAnsi="Times New Roman" w:cs="Times New Roman" w:hint="eastAsia"/>
          <w:color w:val="000000" w:themeColor="text1"/>
          <w:sz w:val="24"/>
          <w:szCs w:val="24"/>
        </w:rPr>
        <w:t>11</w:t>
      </w:r>
      <w:r>
        <w:rPr>
          <w:rFonts w:ascii="Times New Roman" w:hAnsi="Times New Roman" w:cs="Times New Roman" w:hint="eastAsia"/>
          <w:color w:val="000000" w:themeColor="text1"/>
          <w:sz w:val="24"/>
          <w:szCs w:val="24"/>
        </w:rPr>
        <w:t>人，专职就业辅导员</w:t>
      </w:r>
      <w:r>
        <w:rPr>
          <w:rFonts w:ascii="Times New Roman" w:hAnsi="Times New Roman" w:cs="Times New Roman" w:hint="eastAsia"/>
          <w:color w:val="000000" w:themeColor="text1"/>
          <w:sz w:val="24"/>
          <w:szCs w:val="24"/>
        </w:rPr>
        <w:t>25</w:t>
      </w:r>
      <w:r>
        <w:rPr>
          <w:rFonts w:ascii="Times New Roman" w:hAnsi="Times New Roman" w:cs="Times New Roman" w:hint="eastAsia"/>
          <w:color w:val="000000" w:themeColor="text1"/>
          <w:sz w:val="24"/>
          <w:szCs w:val="24"/>
        </w:rPr>
        <w:t>人。为打造一支专业化、专家化的毕业生就业工作队伍，使就业工作人员适应毕业生就业工作新形势，提升就业指导服务能力，积极选派就业工作人员参加河北省人力资源和社会保障厅组织的就业指导工作人员业务培训。招生就业处多次开展校内就业工作人员业务培训，使就业工作人员能够准确掌握高校毕业生就业形势、国家促进毕业生就业创业相关政策、医疗卫生行业用人需求现状、毕业生求职技巧、毕业生就业工作流程等</w:t>
      </w:r>
      <w:r>
        <w:rPr>
          <w:rFonts w:ascii="Times New Roman" w:hAnsi="Times New Roman" w:cs="Times New Roman" w:hint="eastAsia"/>
          <w:color w:val="000000" w:themeColor="text1"/>
          <w:sz w:val="24"/>
          <w:szCs w:val="24"/>
        </w:rPr>
        <w:lastRenderedPageBreak/>
        <w:t>方面的内容，提升了就业工作人员的业务水平。</w:t>
      </w:r>
    </w:p>
    <w:p w:rsidR="00A45262" w:rsidRDefault="002012F9">
      <w:pPr>
        <w:spacing w:line="400" w:lineRule="exact"/>
        <w:ind w:firstLineChars="200" w:firstLine="480"/>
        <w:rPr>
          <w:rFonts w:ascii="黑体" w:eastAsia="黑体" w:hAnsi="黑体" w:cs="黑体"/>
          <w:color w:val="000000"/>
          <w:kern w:val="0"/>
          <w:sz w:val="24"/>
          <w:szCs w:val="24"/>
        </w:rPr>
      </w:pPr>
      <w:r>
        <w:rPr>
          <w:rFonts w:ascii="Times New Roman" w:hAnsi="Times New Roman" w:cs="Times New Roman" w:hint="eastAsia"/>
          <w:color w:val="000000" w:themeColor="text1"/>
          <w:sz w:val="24"/>
          <w:szCs w:val="24"/>
        </w:rPr>
        <w:t xml:space="preserve">3. </w:t>
      </w:r>
      <w:r>
        <w:rPr>
          <w:rFonts w:ascii="黑体" w:eastAsia="黑体" w:hAnsi="黑体" w:cs="黑体" w:hint="eastAsia"/>
          <w:color w:val="000000"/>
          <w:kern w:val="0"/>
          <w:sz w:val="24"/>
          <w:szCs w:val="24"/>
        </w:rPr>
        <w:t>加强就业形势</w:t>
      </w:r>
      <w:proofErr w:type="gramStart"/>
      <w:r>
        <w:rPr>
          <w:rFonts w:ascii="黑体" w:eastAsia="黑体" w:hAnsi="黑体" w:cs="黑体" w:hint="eastAsia"/>
          <w:color w:val="000000"/>
          <w:kern w:val="0"/>
          <w:sz w:val="24"/>
          <w:szCs w:val="24"/>
        </w:rPr>
        <w:t>研</w:t>
      </w:r>
      <w:proofErr w:type="gramEnd"/>
      <w:r>
        <w:rPr>
          <w:rFonts w:ascii="黑体" w:eastAsia="黑体" w:hAnsi="黑体" w:cs="黑体" w:hint="eastAsia"/>
          <w:color w:val="000000"/>
          <w:kern w:val="0"/>
          <w:sz w:val="24"/>
          <w:szCs w:val="24"/>
        </w:rPr>
        <w:t>判，精准施策。</w:t>
      </w:r>
    </w:p>
    <w:p w:rsidR="00A45262" w:rsidRDefault="002012F9">
      <w:pPr>
        <w:spacing w:line="40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为</w:t>
      </w:r>
      <w:proofErr w:type="gramStart"/>
      <w:r>
        <w:rPr>
          <w:rFonts w:ascii="Times New Roman" w:hAnsi="Times New Roman" w:cs="Times New Roman" w:hint="eastAsia"/>
          <w:color w:val="000000" w:themeColor="text1"/>
          <w:sz w:val="24"/>
          <w:szCs w:val="24"/>
        </w:rPr>
        <w:t>研</w:t>
      </w:r>
      <w:proofErr w:type="gramEnd"/>
      <w:r>
        <w:rPr>
          <w:rFonts w:ascii="Times New Roman" w:hAnsi="Times New Roman" w:cs="Times New Roman" w:hint="eastAsia"/>
          <w:color w:val="000000" w:themeColor="text1"/>
          <w:sz w:val="24"/>
          <w:szCs w:val="24"/>
        </w:rPr>
        <w:t>判疫情对我院毕业生就业的影响，准确掌握毕业生的就业状态和就业期望，我院组织开展了</w:t>
      </w:r>
      <w:r>
        <w:rPr>
          <w:rFonts w:ascii="Times New Roman" w:hAnsi="Times New Roman" w:cs="Times New Roman" w:hint="eastAsia"/>
          <w:color w:val="000000" w:themeColor="text1"/>
          <w:sz w:val="24"/>
          <w:szCs w:val="24"/>
        </w:rPr>
        <w:t>2021</w:t>
      </w:r>
      <w:r>
        <w:rPr>
          <w:rFonts w:ascii="Times New Roman" w:hAnsi="Times New Roman" w:cs="Times New Roman" w:hint="eastAsia"/>
          <w:color w:val="000000" w:themeColor="text1"/>
          <w:sz w:val="24"/>
          <w:szCs w:val="24"/>
        </w:rPr>
        <w:t>届毕业生就业状态和就业意向调查，精准掌握每名毕业生的就业状态和就业意向，有针对性的开展就业指导服务。例如：</w:t>
      </w:r>
      <w:r>
        <w:rPr>
          <w:rFonts w:ascii="Times New Roman" w:hAnsi="Times New Roman" w:cs="Times New Roman" w:hint="eastAsia"/>
          <w:color w:val="000000" w:themeColor="text1"/>
          <w:sz w:val="24"/>
          <w:szCs w:val="24"/>
        </w:rPr>
        <w:t>1</w:t>
      </w:r>
      <w:r>
        <w:rPr>
          <w:rFonts w:ascii="Times New Roman" w:hAnsi="Times New Roman" w:cs="Times New Roman" w:hint="eastAsia"/>
          <w:color w:val="000000" w:themeColor="text1"/>
          <w:sz w:val="24"/>
          <w:szCs w:val="24"/>
        </w:rPr>
        <w:t>）针对毕业生对就业形势不了解，因疫情原因签约进展缓慢，部分毕业生存在观望情绪等问题，发布《致</w:t>
      </w:r>
      <w:r>
        <w:rPr>
          <w:rFonts w:ascii="Times New Roman" w:hAnsi="Times New Roman" w:cs="Times New Roman" w:hint="eastAsia"/>
          <w:color w:val="000000" w:themeColor="text1"/>
          <w:sz w:val="24"/>
          <w:szCs w:val="24"/>
        </w:rPr>
        <w:t>2021</w:t>
      </w:r>
      <w:r>
        <w:rPr>
          <w:rFonts w:ascii="Times New Roman" w:hAnsi="Times New Roman" w:cs="Times New Roman" w:hint="eastAsia"/>
          <w:color w:val="000000" w:themeColor="text1"/>
          <w:sz w:val="24"/>
          <w:szCs w:val="24"/>
        </w:rPr>
        <w:t>届毕业生的一封信》和《就业明白纸》，引导学生认清就业形势，调整就业心态，树立合理就业期望。</w:t>
      </w:r>
      <w:r>
        <w:rPr>
          <w:rFonts w:ascii="Times New Roman" w:hAnsi="Times New Roman" w:cs="Times New Roman" w:hint="eastAsia"/>
          <w:color w:val="000000" w:themeColor="text1"/>
          <w:sz w:val="24"/>
          <w:szCs w:val="24"/>
        </w:rPr>
        <w:t>2</w:t>
      </w:r>
      <w:r>
        <w:rPr>
          <w:rFonts w:ascii="Times New Roman" w:hAnsi="Times New Roman" w:cs="Times New Roman" w:hint="eastAsia"/>
          <w:color w:val="000000" w:themeColor="text1"/>
          <w:sz w:val="24"/>
          <w:szCs w:val="24"/>
        </w:rPr>
        <w:t>）及时向用人单位发布</w:t>
      </w:r>
      <w:r>
        <w:rPr>
          <w:rFonts w:ascii="Times New Roman" w:hAnsi="Times New Roman" w:cs="Times New Roman" w:hint="eastAsia"/>
          <w:color w:val="000000" w:themeColor="text1"/>
          <w:sz w:val="24"/>
          <w:szCs w:val="24"/>
        </w:rPr>
        <w:t>2021</w:t>
      </w:r>
      <w:r>
        <w:rPr>
          <w:rFonts w:ascii="Times New Roman" w:hAnsi="Times New Roman" w:cs="Times New Roman" w:hint="eastAsia"/>
          <w:color w:val="000000" w:themeColor="text1"/>
          <w:sz w:val="24"/>
          <w:szCs w:val="24"/>
        </w:rPr>
        <w:t>届毕业生生源信息，开展用人单位用人需求调查，建立用人单位需求信息库，向毕业生精准推送用人单位需求信息。</w:t>
      </w:r>
      <w:r>
        <w:rPr>
          <w:rFonts w:ascii="Times New Roman" w:hAnsi="Times New Roman" w:cs="Times New Roman" w:hint="eastAsia"/>
          <w:color w:val="000000" w:themeColor="text1"/>
          <w:sz w:val="24"/>
          <w:szCs w:val="24"/>
        </w:rPr>
        <w:t>3</w:t>
      </w:r>
      <w:r>
        <w:rPr>
          <w:rFonts w:ascii="Times New Roman" w:hAnsi="Times New Roman" w:cs="Times New Roman" w:hint="eastAsia"/>
          <w:color w:val="000000" w:themeColor="text1"/>
          <w:sz w:val="24"/>
          <w:szCs w:val="24"/>
        </w:rPr>
        <w:t>）密切关注毕业生心态、动态，及时跟进用人单位岗位需求和毕业生签约进展等信息，深入</w:t>
      </w:r>
      <w:proofErr w:type="gramStart"/>
      <w:r>
        <w:rPr>
          <w:rFonts w:ascii="Times New Roman" w:hAnsi="Times New Roman" w:cs="Times New Roman" w:hint="eastAsia"/>
          <w:color w:val="000000" w:themeColor="text1"/>
          <w:sz w:val="24"/>
          <w:szCs w:val="24"/>
        </w:rPr>
        <w:t>研</w:t>
      </w:r>
      <w:proofErr w:type="gramEnd"/>
      <w:r>
        <w:rPr>
          <w:rFonts w:ascii="Times New Roman" w:hAnsi="Times New Roman" w:cs="Times New Roman" w:hint="eastAsia"/>
          <w:color w:val="000000" w:themeColor="text1"/>
          <w:sz w:val="24"/>
          <w:szCs w:val="24"/>
        </w:rPr>
        <w:t>判苗头性、倾向性、潜在性问题，做好及时预测，确保毕业生尽早就业、安全就业。</w:t>
      </w:r>
    </w:p>
    <w:p w:rsidR="00A45262" w:rsidRDefault="002012F9">
      <w:pPr>
        <w:spacing w:line="40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此外，开通</w:t>
      </w:r>
      <w:r>
        <w:rPr>
          <w:rFonts w:ascii="Times New Roman" w:hAnsi="Times New Roman" w:cs="Times New Roman" w:hint="eastAsia"/>
          <w:color w:val="000000" w:themeColor="text1"/>
          <w:sz w:val="24"/>
          <w:szCs w:val="24"/>
        </w:rPr>
        <w:t>2021</w:t>
      </w:r>
      <w:r>
        <w:rPr>
          <w:rFonts w:ascii="Times New Roman" w:hAnsi="Times New Roman" w:cs="Times New Roman" w:hint="eastAsia"/>
          <w:color w:val="000000" w:themeColor="text1"/>
          <w:sz w:val="24"/>
          <w:szCs w:val="24"/>
        </w:rPr>
        <w:t>届毕业生就业咨询</w:t>
      </w:r>
      <w:r>
        <w:rPr>
          <w:rFonts w:ascii="Times New Roman" w:hAnsi="Times New Roman" w:cs="Times New Roman" w:hint="eastAsia"/>
          <w:color w:val="000000" w:themeColor="text1"/>
          <w:sz w:val="24"/>
          <w:szCs w:val="24"/>
        </w:rPr>
        <w:t>QQ</w:t>
      </w:r>
      <w:r>
        <w:rPr>
          <w:rFonts w:ascii="Times New Roman" w:hAnsi="Times New Roman" w:cs="Times New Roman" w:hint="eastAsia"/>
          <w:color w:val="000000" w:themeColor="text1"/>
          <w:sz w:val="24"/>
          <w:szCs w:val="24"/>
        </w:rPr>
        <w:t>群、</w:t>
      </w:r>
      <w:r>
        <w:rPr>
          <w:rFonts w:ascii="Times New Roman" w:hAnsi="Times New Roman" w:cs="Times New Roman" w:hint="eastAsia"/>
          <w:color w:val="000000" w:themeColor="text1"/>
          <w:sz w:val="24"/>
          <w:szCs w:val="24"/>
        </w:rPr>
        <w:t>2021</w:t>
      </w:r>
      <w:r>
        <w:rPr>
          <w:rFonts w:ascii="Times New Roman" w:hAnsi="Times New Roman" w:cs="Times New Roman" w:hint="eastAsia"/>
          <w:color w:val="000000" w:themeColor="text1"/>
          <w:sz w:val="24"/>
          <w:szCs w:val="24"/>
        </w:rPr>
        <w:t>届毕业生就业班级群，便于为毕业生提供线上就业指导和就业咨询，及时推送用人单位招聘信息，积极帮助毕业生解决就业政策、就业手续办理、面试等问题。针对疫情防控造成毕业生返校不便的问题，优化毕业生就业手续办理流程，开通毕业生就业手续办理绿色通道，允许毕业生采取线上审核、线下邮寄的方式不见面办理就业手续，寒暑假期间安排工作人员值班，确保毕业生就业手续办理及时，服务到位。</w:t>
      </w:r>
    </w:p>
    <w:p w:rsidR="00A45262" w:rsidRDefault="002012F9">
      <w:pPr>
        <w:spacing w:line="40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4. </w:t>
      </w:r>
      <w:r>
        <w:rPr>
          <w:rFonts w:ascii="黑体" w:eastAsia="黑体" w:hAnsi="黑体" w:cs="黑体" w:hint="eastAsia"/>
          <w:color w:val="000000"/>
          <w:kern w:val="0"/>
          <w:sz w:val="24"/>
          <w:szCs w:val="24"/>
        </w:rPr>
        <w:t>充分发掘先进典型，树立优秀就业榜样。</w:t>
      </w:r>
    </w:p>
    <w:p w:rsidR="00A45262" w:rsidRDefault="002012F9">
      <w:pPr>
        <w:spacing w:line="40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为进一步展现优秀校友的风采，发挥优秀校友的榜样作用，我院面向历届毕业生征集了建院以来优秀毕业生就业典型事迹材料，通过校园网、</w:t>
      </w:r>
      <w:proofErr w:type="gramStart"/>
      <w:r>
        <w:rPr>
          <w:rFonts w:ascii="Times New Roman" w:hAnsi="Times New Roman" w:cs="Times New Roman" w:hint="eastAsia"/>
          <w:color w:val="000000" w:themeColor="text1"/>
          <w:sz w:val="24"/>
          <w:szCs w:val="24"/>
        </w:rPr>
        <w:t>微信公众号</w:t>
      </w:r>
      <w:proofErr w:type="gramEnd"/>
      <w:r>
        <w:rPr>
          <w:rFonts w:ascii="Times New Roman" w:hAnsi="Times New Roman" w:cs="Times New Roman" w:hint="eastAsia"/>
          <w:color w:val="000000" w:themeColor="text1"/>
          <w:sz w:val="24"/>
          <w:szCs w:val="24"/>
        </w:rPr>
        <w:t>、毕业班班级群进行宣传报道，校友在基层建功立业的先进事迹或自主创业的成功范例，在广大毕业生和在校生中产生了强烈的反响，优秀校友的事迹不仅起到了鼓励毕业生面向基层和西部地区就业，鼓励毕业生自主创业，实现自身价值，同时也帮助在校生更好地确定职业规划，对提升青年学生的创新精神和创业意识、营造良好舆论氛围，树立正确的就业观、成才观，起到了榜样的作用。</w:t>
      </w:r>
    </w:p>
    <w:p w:rsidR="00A45262" w:rsidRDefault="002012F9">
      <w:pPr>
        <w:spacing w:line="400" w:lineRule="exact"/>
        <w:ind w:firstLineChars="200" w:firstLine="480"/>
        <w:rPr>
          <w:rFonts w:ascii="黑体" w:eastAsia="黑体" w:hAnsi="黑体" w:cs="黑体"/>
          <w:color w:val="000000"/>
          <w:kern w:val="0"/>
          <w:sz w:val="24"/>
          <w:szCs w:val="24"/>
        </w:rPr>
      </w:pPr>
      <w:r>
        <w:rPr>
          <w:rFonts w:ascii="黑体" w:eastAsia="黑体" w:hAnsi="黑体" w:cs="黑体" w:hint="eastAsia"/>
          <w:color w:val="000000"/>
          <w:kern w:val="0"/>
          <w:sz w:val="24"/>
          <w:szCs w:val="24"/>
        </w:rPr>
        <w:t>5.积极开拓就业市场，增加就业机会。</w:t>
      </w:r>
    </w:p>
    <w:p w:rsidR="00A45262" w:rsidRDefault="002012F9">
      <w:pPr>
        <w:spacing w:line="40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为进一步开拓就业市场</w:t>
      </w:r>
      <w:r>
        <w:rPr>
          <w:rFonts w:ascii="Times New Roman" w:hAnsi="Times New Roman" w:cs="Times New Roman" w:hint="eastAsia"/>
          <w:color w:val="000000" w:themeColor="text1"/>
          <w:sz w:val="24"/>
          <w:szCs w:val="24"/>
        </w:rPr>
        <w:t xml:space="preserve">, </w:t>
      </w:r>
      <w:r>
        <w:rPr>
          <w:rFonts w:ascii="Times New Roman" w:hAnsi="Times New Roman" w:cs="Times New Roman" w:hint="eastAsia"/>
          <w:color w:val="000000" w:themeColor="text1"/>
          <w:sz w:val="24"/>
          <w:szCs w:val="24"/>
        </w:rPr>
        <w:t>调研用人单位人才需求，学院积极开拓渠道，加强与用人单位的联系，深层次拓展学院与用人单位的业务合作关系和友谊，例如：</w:t>
      </w:r>
      <w:r>
        <w:rPr>
          <w:rFonts w:ascii="Times New Roman" w:hAnsi="Times New Roman" w:cs="Times New Roman" w:hint="eastAsia"/>
          <w:color w:val="000000" w:themeColor="text1"/>
          <w:sz w:val="24"/>
          <w:szCs w:val="24"/>
        </w:rPr>
        <w:t>1</w:t>
      </w:r>
      <w:r>
        <w:rPr>
          <w:rFonts w:ascii="Times New Roman" w:hAnsi="Times New Roman" w:cs="Times New Roman" w:hint="eastAsia"/>
          <w:color w:val="000000" w:themeColor="text1"/>
          <w:sz w:val="24"/>
          <w:szCs w:val="24"/>
        </w:rPr>
        <w:t>）向用人单位寄送学院宣传画册和毕业生生源报告等材料，增进了解和互信。</w:t>
      </w:r>
      <w:r>
        <w:rPr>
          <w:rFonts w:ascii="Times New Roman" w:hAnsi="Times New Roman" w:cs="Times New Roman" w:hint="eastAsia"/>
          <w:color w:val="000000" w:themeColor="text1"/>
          <w:sz w:val="24"/>
          <w:szCs w:val="24"/>
        </w:rPr>
        <w:t>2</w:t>
      </w:r>
      <w:r>
        <w:rPr>
          <w:rFonts w:ascii="Times New Roman" w:hAnsi="Times New Roman" w:cs="Times New Roman" w:hint="eastAsia"/>
          <w:color w:val="000000" w:themeColor="text1"/>
          <w:sz w:val="24"/>
          <w:szCs w:val="24"/>
        </w:rPr>
        <w:t>）采取主动拜访、考察、会议等多种形式，与用人单位相关部门保持沟通、巩固关系，及时听取用人单位对学院人才培养方面的意见和建议，做好用人单位来校招聘的联络与服务工作。</w:t>
      </w:r>
      <w:r>
        <w:rPr>
          <w:rFonts w:ascii="Times New Roman" w:hAnsi="Times New Roman" w:cs="Times New Roman" w:hint="eastAsia"/>
          <w:color w:val="000000" w:themeColor="text1"/>
          <w:sz w:val="24"/>
          <w:szCs w:val="24"/>
        </w:rPr>
        <w:t>3</w:t>
      </w:r>
      <w:r>
        <w:rPr>
          <w:rFonts w:ascii="Times New Roman" w:hAnsi="Times New Roman" w:cs="Times New Roman" w:hint="eastAsia"/>
          <w:color w:val="000000" w:themeColor="text1"/>
          <w:sz w:val="24"/>
          <w:szCs w:val="24"/>
        </w:rPr>
        <w:t>）主动与用人单位业务部门负责人沟通，将毕业生直接对接推荐到具体的业务岗位，为毕业生寻求岗位，增加了就业机会。</w:t>
      </w:r>
    </w:p>
    <w:p w:rsidR="00A45262" w:rsidRDefault="002012F9">
      <w:pPr>
        <w:spacing w:line="400" w:lineRule="exact"/>
        <w:ind w:firstLineChars="200" w:firstLine="480"/>
        <w:rPr>
          <w:rFonts w:ascii="黑体" w:eastAsia="黑体" w:hAnsi="黑体" w:cs="黑体"/>
          <w:color w:val="000000"/>
          <w:kern w:val="0"/>
          <w:sz w:val="24"/>
          <w:szCs w:val="24"/>
        </w:rPr>
      </w:pPr>
      <w:r>
        <w:rPr>
          <w:rFonts w:ascii="Times New Roman" w:hAnsi="Times New Roman" w:cs="Times New Roman" w:hint="eastAsia"/>
          <w:color w:val="000000" w:themeColor="text1"/>
          <w:sz w:val="24"/>
          <w:szCs w:val="24"/>
        </w:rPr>
        <w:lastRenderedPageBreak/>
        <w:t xml:space="preserve">6. </w:t>
      </w:r>
      <w:r>
        <w:rPr>
          <w:rFonts w:ascii="黑体" w:eastAsia="黑体" w:hAnsi="黑体" w:cs="黑体" w:hint="eastAsia"/>
          <w:color w:val="000000"/>
          <w:kern w:val="0"/>
          <w:sz w:val="24"/>
          <w:szCs w:val="24"/>
        </w:rPr>
        <w:t>充分利用“互联网+就业”，促进毕业生充分就业。</w:t>
      </w:r>
    </w:p>
    <w:p w:rsidR="00A45262" w:rsidRDefault="002012F9">
      <w:pPr>
        <w:spacing w:line="40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学院加强就业信息网和就业</w:t>
      </w:r>
      <w:proofErr w:type="gramStart"/>
      <w:r>
        <w:rPr>
          <w:rFonts w:ascii="Times New Roman" w:hAnsi="Times New Roman" w:cs="Times New Roman" w:hint="eastAsia"/>
          <w:color w:val="000000" w:themeColor="text1"/>
          <w:sz w:val="24"/>
          <w:szCs w:val="24"/>
        </w:rPr>
        <w:t>微信公众号</w:t>
      </w:r>
      <w:proofErr w:type="gramEnd"/>
      <w:r>
        <w:rPr>
          <w:rFonts w:ascii="Times New Roman" w:hAnsi="Times New Roman" w:cs="Times New Roman" w:hint="eastAsia"/>
          <w:color w:val="000000" w:themeColor="text1"/>
          <w:sz w:val="24"/>
          <w:szCs w:val="24"/>
        </w:rPr>
        <w:t>的建设和维护，积极宣传国家和各地支持高校毕业生就业创业的政策措施，营造良好的就业宣传氛围，积极组织毕业生参加了教育部</w:t>
      </w:r>
      <w:r>
        <w:rPr>
          <w:rFonts w:ascii="Times New Roman" w:hAnsi="Times New Roman" w:cs="Times New Roman" w:hint="eastAsia"/>
          <w:color w:val="000000" w:themeColor="text1"/>
          <w:sz w:val="24"/>
          <w:szCs w:val="24"/>
        </w:rPr>
        <w:t>24365</w:t>
      </w:r>
      <w:r>
        <w:rPr>
          <w:rFonts w:ascii="Times New Roman" w:hAnsi="Times New Roman" w:cs="Times New Roman" w:hint="eastAsia"/>
          <w:color w:val="000000" w:themeColor="text1"/>
          <w:sz w:val="24"/>
          <w:szCs w:val="24"/>
        </w:rPr>
        <w:t>招聘会、卫生部、河北省教育厅、河北省人力资源和社会保障厅等单位组织的医药卫生类毕业生专场招聘会。利用校园网、</w:t>
      </w:r>
      <w:proofErr w:type="gramStart"/>
      <w:r>
        <w:rPr>
          <w:rFonts w:ascii="Times New Roman" w:hAnsi="Times New Roman" w:cs="Times New Roman" w:hint="eastAsia"/>
          <w:color w:val="000000" w:themeColor="text1"/>
          <w:sz w:val="24"/>
          <w:szCs w:val="24"/>
        </w:rPr>
        <w:t>微信公众号</w:t>
      </w:r>
      <w:proofErr w:type="gramEnd"/>
      <w:r>
        <w:rPr>
          <w:rFonts w:ascii="Times New Roman" w:hAnsi="Times New Roman" w:cs="Times New Roman" w:hint="eastAsia"/>
          <w:color w:val="000000" w:themeColor="text1"/>
          <w:sz w:val="24"/>
          <w:szCs w:val="24"/>
        </w:rPr>
        <w:t>、</w:t>
      </w:r>
      <w:r>
        <w:rPr>
          <w:rFonts w:ascii="Times New Roman" w:hAnsi="Times New Roman" w:cs="Times New Roman" w:hint="eastAsia"/>
          <w:color w:val="000000" w:themeColor="text1"/>
          <w:sz w:val="24"/>
          <w:szCs w:val="24"/>
        </w:rPr>
        <w:t>QQ</w:t>
      </w:r>
      <w:r>
        <w:rPr>
          <w:rFonts w:ascii="Times New Roman" w:hAnsi="Times New Roman" w:cs="Times New Roman" w:hint="eastAsia"/>
          <w:color w:val="000000" w:themeColor="text1"/>
          <w:sz w:val="24"/>
          <w:szCs w:val="24"/>
        </w:rPr>
        <w:t>群、</w:t>
      </w:r>
      <w:proofErr w:type="gramStart"/>
      <w:r>
        <w:rPr>
          <w:rFonts w:ascii="Times New Roman" w:hAnsi="Times New Roman" w:cs="Times New Roman" w:hint="eastAsia"/>
          <w:color w:val="000000" w:themeColor="text1"/>
          <w:sz w:val="24"/>
          <w:szCs w:val="24"/>
        </w:rPr>
        <w:t>微信群</w:t>
      </w:r>
      <w:proofErr w:type="gramEnd"/>
      <w:r>
        <w:rPr>
          <w:rFonts w:ascii="Times New Roman" w:hAnsi="Times New Roman" w:cs="Times New Roman" w:hint="eastAsia"/>
          <w:color w:val="000000" w:themeColor="text1"/>
          <w:sz w:val="24"/>
          <w:szCs w:val="24"/>
        </w:rPr>
        <w:t>等渠道发布就业指南、招聘会信息、招考公告、用人单位招聘信息共</w:t>
      </w:r>
      <w:r>
        <w:rPr>
          <w:rFonts w:ascii="Times New Roman" w:hAnsi="Times New Roman" w:cs="Times New Roman" w:hint="eastAsia"/>
          <w:color w:val="000000" w:themeColor="text1"/>
          <w:sz w:val="24"/>
          <w:szCs w:val="24"/>
        </w:rPr>
        <w:t>745</w:t>
      </w:r>
      <w:r>
        <w:rPr>
          <w:rFonts w:ascii="Times New Roman" w:hAnsi="Times New Roman" w:cs="Times New Roman" w:hint="eastAsia"/>
          <w:color w:val="000000" w:themeColor="text1"/>
          <w:sz w:val="24"/>
          <w:szCs w:val="24"/>
        </w:rPr>
        <w:t>条，</w:t>
      </w:r>
      <w:proofErr w:type="gramStart"/>
      <w:r>
        <w:rPr>
          <w:rFonts w:ascii="Times New Roman" w:hAnsi="Times New Roman" w:cs="Times New Roman" w:hint="eastAsia"/>
          <w:color w:val="000000" w:themeColor="text1"/>
          <w:sz w:val="24"/>
          <w:szCs w:val="24"/>
        </w:rPr>
        <w:t>其中提供</w:t>
      </w:r>
      <w:proofErr w:type="gramEnd"/>
      <w:r>
        <w:rPr>
          <w:rFonts w:ascii="Times New Roman" w:hAnsi="Times New Roman" w:cs="Times New Roman" w:hint="eastAsia"/>
          <w:color w:val="000000" w:themeColor="text1"/>
          <w:sz w:val="24"/>
          <w:szCs w:val="24"/>
        </w:rPr>
        <w:t>招聘会信息</w:t>
      </w:r>
      <w:r>
        <w:rPr>
          <w:rFonts w:ascii="Times New Roman" w:hAnsi="Times New Roman" w:cs="Times New Roman" w:hint="eastAsia"/>
          <w:color w:val="000000" w:themeColor="text1"/>
          <w:sz w:val="24"/>
          <w:szCs w:val="24"/>
        </w:rPr>
        <w:t>58</w:t>
      </w:r>
      <w:r>
        <w:rPr>
          <w:rFonts w:ascii="Times New Roman" w:hAnsi="Times New Roman" w:cs="Times New Roman" w:hint="eastAsia"/>
          <w:color w:val="000000" w:themeColor="text1"/>
          <w:sz w:val="24"/>
          <w:szCs w:val="24"/>
        </w:rPr>
        <w:t>场，招聘信息</w:t>
      </w:r>
      <w:r>
        <w:rPr>
          <w:rFonts w:ascii="Times New Roman" w:hAnsi="Times New Roman" w:cs="Times New Roman" w:hint="eastAsia"/>
          <w:color w:val="000000" w:themeColor="text1"/>
          <w:sz w:val="24"/>
          <w:szCs w:val="24"/>
        </w:rPr>
        <w:t>375</w:t>
      </w:r>
      <w:r>
        <w:rPr>
          <w:rFonts w:ascii="Times New Roman" w:hAnsi="Times New Roman" w:cs="Times New Roman" w:hint="eastAsia"/>
          <w:color w:val="000000" w:themeColor="text1"/>
          <w:sz w:val="24"/>
          <w:szCs w:val="24"/>
        </w:rPr>
        <w:t>条，提供岗位</w:t>
      </w:r>
      <w:r>
        <w:rPr>
          <w:rFonts w:ascii="Times New Roman" w:hAnsi="Times New Roman" w:cs="Times New Roman" w:hint="eastAsia"/>
          <w:color w:val="000000" w:themeColor="text1"/>
          <w:sz w:val="24"/>
          <w:szCs w:val="24"/>
        </w:rPr>
        <w:t>6504</w:t>
      </w:r>
      <w:r>
        <w:rPr>
          <w:rFonts w:ascii="Times New Roman" w:hAnsi="Times New Roman" w:cs="Times New Roman" w:hint="eastAsia"/>
          <w:color w:val="000000" w:themeColor="text1"/>
          <w:sz w:val="24"/>
          <w:szCs w:val="24"/>
        </w:rPr>
        <w:t>个。积极拓展渠道，采用“互联网</w:t>
      </w:r>
      <w:r>
        <w:rPr>
          <w:rFonts w:ascii="Times New Roman" w:hAnsi="Times New Roman" w:cs="Times New Roman" w:hint="eastAsia"/>
          <w:color w:val="000000" w:themeColor="text1"/>
          <w:sz w:val="24"/>
          <w:szCs w:val="24"/>
        </w:rPr>
        <w:t>+</w:t>
      </w:r>
      <w:r>
        <w:rPr>
          <w:rFonts w:ascii="Times New Roman" w:hAnsi="Times New Roman" w:cs="Times New Roman" w:hint="eastAsia"/>
          <w:color w:val="000000" w:themeColor="text1"/>
          <w:sz w:val="24"/>
          <w:szCs w:val="24"/>
        </w:rPr>
        <w:t>就业”的形式为毕业生提供就业岗位推荐，</w:t>
      </w:r>
      <w:proofErr w:type="gramStart"/>
      <w:r>
        <w:rPr>
          <w:rFonts w:ascii="Times New Roman" w:hAnsi="Times New Roman" w:cs="Times New Roman" w:hint="eastAsia"/>
          <w:color w:val="000000" w:themeColor="text1"/>
          <w:sz w:val="24"/>
          <w:szCs w:val="24"/>
        </w:rPr>
        <w:t>依托智联招聘</w:t>
      </w:r>
      <w:proofErr w:type="gramEnd"/>
      <w:r>
        <w:rPr>
          <w:rFonts w:ascii="Times New Roman" w:hAnsi="Times New Roman" w:cs="Times New Roman" w:hint="eastAsia"/>
          <w:color w:val="000000" w:themeColor="text1"/>
          <w:sz w:val="24"/>
          <w:szCs w:val="24"/>
        </w:rPr>
        <w:t>、易校招、猫头英、丁香人才等网络平台举办</w:t>
      </w:r>
      <w:proofErr w:type="gramStart"/>
      <w:r>
        <w:rPr>
          <w:rFonts w:ascii="Times New Roman" w:hAnsi="Times New Roman" w:cs="Times New Roman" w:hint="eastAsia"/>
          <w:color w:val="000000" w:themeColor="text1"/>
          <w:sz w:val="24"/>
          <w:szCs w:val="24"/>
        </w:rPr>
        <w:t>网络双选会</w:t>
      </w:r>
      <w:proofErr w:type="gramEnd"/>
      <w:r>
        <w:rPr>
          <w:rFonts w:ascii="Times New Roman" w:hAnsi="Times New Roman" w:cs="Times New Roman" w:hint="eastAsia"/>
          <w:color w:val="000000" w:themeColor="text1"/>
          <w:sz w:val="24"/>
          <w:szCs w:val="24"/>
        </w:rPr>
        <w:t>12</w:t>
      </w:r>
      <w:r>
        <w:rPr>
          <w:rFonts w:ascii="Times New Roman" w:hAnsi="Times New Roman" w:cs="Times New Roman" w:hint="eastAsia"/>
          <w:color w:val="000000" w:themeColor="text1"/>
          <w:sz w:val="24"/>
          <w:szCs w:val="24"/>
        </w:rPr>
        <w:t>场，包括独立举办</w:t>
      </w:r>
      <w:r>
        <w:rPr>
          <w:rFonts w:ascii="Times New Roman" w:hAnsi="Times New Roman" w:cs="Times New Roman" w:hint="eastAsia"/>
          <w:color w:val="000000" w:themeColor="text1"/>
          <w:sz w:val="24"/>
          <w:szCs w:val="24"/>
        </w:rPr>
        <w:t>4</w:t>
      </w:r>
      <w:r>
        <w:rPr>
          <w:rFonts w:ascii="Times New Roman" w:hAnsi="Times New Roman" w:cs="Times New Roman" w:hint="eastAsia"/>
          <w:color w:val="000000" w:themeColor="text1"/>
          <w:sz w:val="24"/>
          <w:szCs w:val="24"/>
        </w:rPr>
        <w:t>场，医学类、药学类、管理类</w:t>
      </w:r>
      <w:r>
        <w:rPr>
          <w:rFonts w:ascii="Times New Roman" w:hAnsi="Times New Roman" w:cs="Times New Roman" w:hint="eastAsia"/>
          <w:color w:val="000000" w:themeColor="text1"/>
          <w:sz w:val="24"/>
          <w:szCs w:val="24"/>
        </w:rPr>
        <w:t>3</w:t>
      </w:r>
      <w:r>
        <w:rPr>
          <w:rFonts w:ascii="Times New Roman" w:hAnsi="Times New Roman" w:cs="Times New Roman" w:hint="eastAsia"/>
          <w:color w:val="000000" w:themeColor="text1"/>
          <w:sz w:val="24"/>
          <w:szCs w:val="24"/>
        </w:rPr>
        <w:t>场专场招聘会，与其他医药院校联合举办</w:t>
      </w:r>
      <w:proofErr w:type="gramStart"/>
      <w:r>
        <w:rPr>
          <w:rFonts w:ascii="Times New Roman" w:hAnsi="Times New Roman" w:cs="Times New Roman" w:hint="eastAsia"/>
          <w:color w:val="000000" w:themeColor="text1"/>
          <w:sz w:val="24"/>
          <w:szCs w:val="24"/>
        </w:rPr>
        <w:t>网络双选会</w:t>
      </w:r>
      <w:proofErr w:type="gramEnd"/>
      <w:r>
        <w:rPr>
          <w:rFonts w:ascii="Times New Roman" w:hAnsi="Times New Roman" w:cs="Times New Roman" w:hint="eastAsia"/>
          <w:color w:val="000000" w:themeColor="text1"/>
          <w:sz w:val="24"/>
          <w:szCs w:val="24"/>
        </w:rPr>
        <w:t>5</w:t>
      </w:r>
      <w:r>
        <w:rPr>
          <w:rFonts w:ascii="Times New Roman" w:hAnsi="Times New Roman" w:cs="Times New Roman" w:hint="eastAsia"/>
          <w:color w:val="000000" w:themeColor="text1"/>
          <w:sz w:val="24"/>
          <w:szCs w:val="24"/>
        </w:rPr>
        <w:t>场。参会单位</w:t>
      </w:r>
      <w:r>
        <w:rPr>
          <w:rFonts w:ascii="Times New Roman" w:hAnsi="Times New Roman" w:cs="Times New Roman" w:hint="eastAsia"/>
          <w:color w:val="000000" w:themeColor="text1"/>
          <w:sz w:val="24"/>
          <w:szCs w:val="24"/>
        </w:rPr>
        <w:t>1221</w:t>
      </w:r>
      <w:r>
        <w:rPr>
          <w:rFonts w:ascii="Times New Roman" w:hAnsi="Times New Roman" w:cs="Times New Roman" w:hint="eastAsia"/>
          <w:color w:val="000000" w:themeColor="text1"/>
          <w:sz w:val="24"/>
          <w:szCs w:val="24"/>
        </w:rPr>
        <w:t>家，提供工作岗位</w:t>
      </w:r>
      <w:r>
        <w:rPr>
          <w:rFonts w:ascii="Times New Roman" w:hAnsi="Times New Roman" w:cs="Times New Roman" w:hint="eastAsia"/>
          <w:color w:val="000000" w:themeColor="text1"/>
          <w:sz w:val="24"/>
          <w:szCs w:val="24"/>
        </w:rPr>
        <w:t>88926</w:t>
      </w:r>
      <w:r>
        <w:rPr>
          <w:rFonts w:ascii="Times New Roman" w:hAnsi="Times New Roman" w:cs="Times New Roman" w:hint="eastAsia"/>
          <w:color w:val="000000" w:themeColor="text1"/>
          <w:sz w:val="24"/>
          <w:szCs w:val="24"/>
        </w:rPr>
        <w:t>个。</w:t>
      </w:r>
    </w:p>
    <w:p w:rsidR="00A45262" w:rsidRDefault="002012F9">
      <w:pPr>
        <w:spacing w:line="40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7. </w:t>
      </w:r>
      <w:r>
        <w:rPr>
          <w:rFonts w:ascii="黑体" w:eastAsia="黑体" w:hAnsi="黑体" w:cs="黑体" w:hint="eastAsia"/>
          <w:color w:val="000000"/>
          <w:kern w:val="0"/>
          <w:sz w:val="24"/>
          <w:szCs w:val="24"/>
        </w:rPr>
        <w:t xml:space="preserve">加强就业困难群体和离校未就业毕业生精准帮扶。 </w:t>
      </w:r>
    </w:p>
    <w:p w:rsidR="00A45262" w:rsidRDefault="002012F9">
      <w:pPr>
        <w:spacing w:line="40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我院</w:t>
      </w:r>
      <w:r>
        <w:rPr>
          <w:rFonts w:ascii="Times New Roman" w:hAnsi="Times New Roman" w:cs="Times New Roman" w:hint="eastAsia"/>
          <w:color w:val="000000" w:themeColor="text1"/>
          <w:sz w:val="24"/>
          <w:szCs w:val="24"/>
        </w:rPr>
        <w:t>2021</w:t>
      </w:r>
      <w:r>
        <w:rPr>
          <w:rFonts w:ascii="Times New Roman" w:hAnsi="Times New Roman" w:cs="Times New Roman" w:hint="eastAsia"/>
          <w:color w:val="000000" w:themeColor="text1"/>
          <w:sz w:val="24"/>
          <w:szCs w:val="24"/>
        </w:rPr>
        <w:t>届毕业生中有</w:t>
      </w:r>
      <w:r>
        <w:rPr>
          <w:rFonts w:ascii="Times New Roman" w:hAnsi="Times New Roman" w:cs="Times New Roman" w:hint="eastAsia"/>
          <w:color w:val="000000" w:themeColor="text1"/>
          <w:sz w:val="24"/>
          <w:szCs w:val="24"/>
        </w:rPr>
        <w:t>408</w:t>
      </w:r>
      <w:r>
        <w:rPr>
          <w:rFonts w:ascii="Times New Roman" w:hAnsi="Times New Roman" w:cs="Times New Roman" w:hint="eastAsia"/>
          <w:color w:val="000000" w:themeColor="text1"/>
          <w:sz w:val="24"/>
          <w:szCs w:val="24"/>
        </w:rPr>
        <w:t>名特殊群体毕业生，主要为家庭经济困难、残疾等情况，为使特殊群体毕业生能够充分就业，我院于</w:t>
      </w:r>
      <w:r>
        <w:rPr>
          <w:rFonts w:ascii="Times New Roman" w:hAnsi="Times New Roman" w:cs="Times New Roman" w:hint="eastAsia"/>
          <w:color w:val="000000" w:themeColor="text1"/>
          <w:sz w:val="24"/>
          <w:szCs w:val="24"/>
        </w:rPr>
        <w:t>2020</w:t>
      </w:r>
      <w:r>
        <w:rPr>
          <w:rFonts w:ascii="Times New Roman" w:hAnsi="Times New Roman" w:cs="Times New Roman" w:hint="eastAsia"/>
          <w:color w:val="000000" w:themeColor="text1"/>
          <w:sz w:val="24"/>
          <w:szCs w:val="24"/>
        </w:rPr>
        <w:t>年</w:t>
      </w:r>
      <w:r>
        <w:rPr>
          <w:rFonts w:ascii="Times New Roman" w:hAnsi="Times New Roman" w:cs="Times New Roman" w:hint="eastAsia"/>
          <w:color w:val="000000" w:themeColor="text1"/>
          <w:sz w:val="24"/>
          <w:szCs w:val="24"/>
        </w:rPr>
        <w:t>12</w:t>
      </w:r>
      <w:r>
        <w:rPr>
          <w:rFonts w:ascii="Times New Roman" w:hAnsi="Times New Roman" w:cs="Times New Roman" w:hint="eastAsia"/>
          <w:color w:val="000000" w:themeColor="text1"/>
          <w:sz w:val="24"/>
          <w:szCs w:val="24"/>
        </w:rPr>
        <w:t>月开展了特殊群体毕业生就业帮扶建档立卡工作台账，由二级学院指定专人进行跟踪帮扶，根据毕业生的就业意向，进行分层分类指导。同时，积极协助</w:t>
      </w:r>
      <w:r>
        <w:rPr>
          <w:rFonts w:ascii="Times New Roman" w:hAnsi="Times New Roman" w:cs="Times New Roman" w:hint="eastAsia"/>
          <w:color w:val="000000" w:themeColor="text1"/>
          <w:sz w:val="24"/>
          <w:szCs w:val="24"/>
        </w:rPr>
        <w:t>274</w:t>
      </w:r>
      <w:r>
        <w:rPr>
          <w:rFonts w:ascii="Times New Roman" w:hAnsi="Times New Roman" w:cs="Times New Roman" w:hint="eastAsia"/>
          <w:color w:val="000000" w:themeColor="text1"/>
          <w:sz w:val="24"/>
          <w:szCs w:val="24"/>
        </w:rPr>
        <w:t>名家庭经济困难但有积极求职意愿的毕业生申请了</w:t>
      </w:r>
      <w:r>
        <w:rPr>
          <w:rFonts w:ascii="Times New Roman" w:hAnsi="Times New Roman" w:cs="Times New Roman" w:hint="eastAsia"/>
          <w:color w:val="000000" w:themeColor="text1"/>
          <w:sz w:val="24"/>
          <w:szCs w:val="24"/>
        </w:rPr>
        <w:t>54.8</w:t>
      </w:r>
      <w:r>
        <w:rPr>
          <w:rFonts w:ascii="Times New Roman" w:hAnsi="Times New Roman" w:cs="Times New Roman" w:hint="eastAsia"/>
          <w:color w:val="000000" w:themeColor="text1"/>
          <w:sz w:val="24"/>
          <w:szCs w:val="24"/>
        </w:rPr>
        <w:t>万元一次性求职补贴。</w:t>
      </w:r>
    </w:p>
    <w:p w:rsidR="00A45262" w:rsidRDefault="002012F9">
      <w:pPr>
        <w:spacing w:line="40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为做好离校未就业毕业生的就业帮扶工作，我院对离校未就业毕业生进行实名登记，做好未就业原因分类汇总，并建立就业</w:t>
      </w:r>
      <w:proofErr w:type="gramStart"/>
      <w:r>
        <w:rPr>
          <w:rFonts w:ascii="Times New Roman" w:hAnsi="Times New Roman" w:cs="Times New Roman" w:hint="eastAsia"/>
          <w:color w:val="000000" w:themeColor="text1"/>
          <w:sz w:val="24"/>
          <w:szCs w:val="24"/>
        </w:rPr>
        <w:t>帮扶台</w:t>
      </w:r>
      <w:proofErr w:type="gramEnd"/>
      <w:r>
        <w:rPr>
          <w:rFonts w:ascii="Times New Roman" w:hAnsi="Times New Roman" w:cs="Times New Roman" w:hint="eastAsia"/>
          <w:color w:val="000000" w:themeColor="text1"/>
          <w:sz w:val="24"/>
          <w:szCs w:val="24"/>
        </w:rPr>
        <w:t>账，指定专人进行帮扶。根据每名毕业生的实际情况为离校未就业毕业生提供就业信息和政策帮扶、优先推荐工作，开展离校未就业毕业生专场招聘会，积极协助成功就业的毕业生办理就业手续。</w:t>
      </w:r>
    </w:p>
    <w:p w:rsidR="00A45262" w:rsidRDefault="002012F9">
      <w:pPr>
        <w:ind w:firstLineChars="147" w:firstLine="413"/>
        <w:rPr>
          <w:rFonts w:ascii="Times New Roman" w:eastAsia="黑体" w:hAnsi="Times New Roman" w:cs="Times New Roman"/>
          <w:b/>
          <w:color w:val="000000" w:themeColor="text1"/>
          <w:sz w:val="28"/>
          <w:szCs w:val="28"/>
        </w:rPr>
      </w:pPr>
      <w:r>
        <w:rPr>
          <w:rFonts w:ascii="Times New Roman" w:eastAsia="黑体" w:hAnsi="Times New Roman" w:cs="Times New Roman" w:hint="eastAsia"/>
          <w:b/>
          <w:color w:val="000000" w:themeColor="text1"/>
          <w:sz w:val="28"/>
          <w:szCs w:val="28"/>
        </w:rPr>
        <w:t>（二）规范就业统计行为，加强就业统计核查</w:t>
      </w:r>
    </w:p>
    <w:p w:rsidR="00A45262" w:rsidRDefault="002012F9">
      <w:pPr>
        <w:spacing w:line="40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为认真贯彻落实《教育部办公厅关于进一步做好普通高校毕业生就业统计与核查工作的通知》（</w:t>
      </w:r>
      <w:proofErr w:type="gramStart"/>
      <w:r>
        <w:rPr>
          <w:rFonts w:ascii="Times New Roman" w:hAnsi="Times New Roman" w:cs="Times New Roman" w:hint="eastAsia"/>
          <w:color w:val="000000" w:themeColor="text1"/>
          <w:sz w:val="24"/>
          <w:szCs w:val="24"/>
        </w:rPr>
        <w:t>教学厅函〔</w:t>
      </w:r>
      <w:r>
        <w:rPr>
          <w:rFonts w:ascii="Times New Roman" w:hAnsi="Times New Roman" w:cs="Times New Roman" w:hint="eastAsia"/>
          <w:color w:val="000000" w:themeColor="text1"/>
          <w:sz w:val="24"/>
          <w:szCs w:val="24"/>
        </w:rPr>
        <w:t>2021</w:t>
      </w:r>
      <w:r>
        <w:rPr>
          <w:rFonts w:ascii="Times New Roman" w:hAnsi="Times New Roman" w:cs="Times New Roman" w:hint="eastAsia"/>
          <w:color w:val="000000" w:themeColor="text1"/>
          <w:sz w:val="24"/>
          <w:szCs w:val="24"/>
        </w:rPr>
        <w:t>〕</w:t>
      </w:r>
      <w:proofErr w:type="gramEnd"/>
      <w:r>
        <w:rPr>
          <w:rFonts w:ascii="Times New Roman" w:hAnsi="Times New Roman" w:cs="Times New Roman" w:hint="eastAsia"/>
          <w:color w:val="000000" w:themeColor="text1"/>
          <w:sz w:val="24"/>
          <w:szCs w:val="24"/>
        </w:rPr>
        <w:t xml:space="preserve">19 </w:t>
      </w:r>
      <w:r>
        <w:rPr>
          <w:rFonts w:ascii="Times New Roman" w:hAnsi="Times New Roman" w:cs="Times New Roman" w:hint="eastAsia"/>
          <w:color w:val="000000" w:themeColor="text1"/>
          <w:sz w:val="24"/>
          <w:szCs w:val="24"/>
        </w:rPr>
        <w:t>号）文件精神，确保我院毕业生就业数据真实、准确，就业统计规范，就业材料完整，我院于</w:t>
      </w:r>
      <w:r>
        <w:rPr>
          <w:rFonts w:ascii="Times New Roman" w:hAnsi="Times New Roman" w:cs="Times New Roman" w:hint="eastAsia"/>
          <w:color w:val="000000" w:themeColor="text1"/>
          <w:sz w:val="24"/>
          <w:szCs w:val="24"/>
        </w:rPr>
        <w:t>2021</w:t>
      </w:r>
      <w:r>
        <w:rPr>
          <w:rFonts w:ascii="Times New Roman" w:hAnsi="Times New Roman" w:cs="Times New Roman" w:hint="eastAsia"/>
          <w:color w:val="000000" w:themeColor="text1"/>
          <w:sz w:val="24"/>
          <w:szCs w:val="24"/>
        </w:rPr>
        <w:t>年</w:t>
      </w:r>
      <w:r>
        <w:rPr>
          <w:rFonts w:ascii="Times New Roman" w:hAnsi="Times New Roman" w:cs="Times New Roman" w:hint="eastAsia"/>
          <w:color w:val="000000" w:themeColor="text1"/>
          <w:sz w:val="24"/>
          <w:szCs w:val="24"/>
        </w:rPr>
        <w:t>6</w:t>
      </w:r>
      <w:r>
        <w:rPr>
          <w:rFonts w:ascii="Times New Roman" w:hAnsi="Times New Roman" w:cs="Times New Roman" w:hint="eastAsia"/>
          <w:color w:val="000000" w:themeColor="text1"/>
          <w:sz w:val="24"/>
          <w:szCs w:val="24"/>
        </w:rPr>
        <w:t>月和</w:t>
      </w:r>
      <w:r>
        <w:rPr>
          <w:rFonts w:ascii="Times New Roman" w:hAnsi="Times New Roman" w:cs="Times New Roman" w:hint="eastAsia"/>
          <w:color w:val="000000" w:themeColor="text1"/>
          <w:sz w:val="24"/>
          <w:szCs w:val="24"/>
        </w:rPr>
        <w:t>7</w:t>
      </w:r>
      <w:r>
        <w:rPr>
          <w:rFonts w:ascii="Times New Roman" w:hAnsi="Times New Roman" w:cs="Times New Roman" w:hint="eastAsia"/>
          <w:color w:val="000000" w:themeColor="text1"/>
          <w:sz w:val="24"/>
          <w:szCs w:val="24"/>
        </w:rPr>
        <w:t>月开展了两次就业统计核查工作，重点核查就业统计指标是否正确、就业材料是否完整、就业数据与就业材料是否匹配、签约“四不准”落实情况、学</w:t>
      </w:r>
      <w:proofErr w:type="gramStart"/>
      <w:r>
        <w:rPr>
          <w:rFonts w:ascii="Times New Roman" w:hAnsi="Times New Roman" w:cs="Times New Roman" w:hint="eastAsia"/>
          <w:color w:val="000000" w:themeColor="text1"/>
          <w:sz w:val="24"/>
          <w:szCs w:val="24"/>
        </w:rPr>
        <w:t>信网毕业</w:t>
      </w:r>
      <w:proofErr w:type="gramEnd"/>
      <w:r>
        <w:rPr>
          <w:rFonts w:ascii="Times New Roman" w:hAnsi="Times New Roman" w:cs="Times New Roman" w:hint="eastAsia"/>
          <w:color w:val="000000" w:themeColor="text1"/>
          <w:sz w:val="24"/>
          <w:szCs w:val="24"/>
        </w:rPr>
        <w:t>去向查询反馈信息、教育部推送核查通知信息等，在各二级学院就业</w:t>
      </w:r>
      <w:proofErr w:type="gramStart"/>
      <w:r>
        <w:rPr>
          <w:rFonts w:ascii="Times New Roman" w:hAnsi="Times New Roman" w:cs="Times New Roman" w:hint="eastAsia"/>
          <w:color w:val="000000" w:themeColor="text1"/>
          <w:sz w:val="24"/>
          <w:szCs w:val="24"/>
        </w:rPr>
        <w:t>核查全</w:t>
      </w:r>
      <w:proofErr w:type="gramEnd"/>
      <w:r>
        <w:rPr>
          <w:rFonts w:ascii="Times New Roman" w:hAnsi="Times New Roman" w:cs="Times New Roman" w:hint="eastAsia"/>
          <w:color w:val="000000" w:themeColor="text1"/>
          <w:sz w:val="24"/>
          <w:szCs w:val="24"/>
        </w:rPr>
        <w:t>覆盖的基础上，我院招生就业处利用暑假时间，组织工作人员通过电话核查的方式逐一对</w:t>
      </w:r>
      <w:r>
        <w:rPr>
          <w:rFonts w:ascii="Times New Roman" w:hAnsi="Times New Roman" w:cs="Times New Roman" w:hint="eastAsia"/>
          <w:color w:val="000000" w:themeColor="text1"/>
          <w:sz w:val="24"/>
          <w:szCs w:val="24"/>
        </w:rPr>
        <w:t>1400</w:t>
      </w:r>
      <w:r>
        <w:rPr>
          <w:rFonts w:ascii="Times New Roman" w:hAnsi="Times New Roman" w:cs="Times New Roman" w:hint="eastAsia"/>
          <w:color w:val="000000" w:themeColor="text1"/>
          <w:sz w:val="24"/>
          <w:szCs w:val="24"/>
        </w:rPr>
        <w:t>名毕业生毕业去向进行了细致核查，对毕业去向发生变化的进行了数据更新，确保毕业生毕业去向信息准确。</w:t>
      </w:r>
    </w:p>
    <w:p w:rsidR="00A45262" w:rsidRDefault="002012F9">
      <w:pPr>
        <w:spacing w:line="40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2021</w:t>
      </w:r>
      <w:r>
        <w:rPr>
          <w:rFonts w:ascii="Times New Roman" w:hAnsi="Times New Roman" w:cs="Times New Roman" w:hint="eastAsia"/>
          <w:color w:val="000000" w:themeColor="text1"/>
          <w:sz w:val="24"/>
          <w:szCs w:val="24"/>
        </w:rPr>
        <w:t>年，受外部因素影响，毕业生求职困难增多，“慢就业”现象突出，整体就业形势复杂严峻。在未来的工作中，北京中医药大学东方学院会继续深入贯</w:t>
      </w:r>
      <w:r>
        <w:rPr>
          <w:rFonts w:ascii="Times New Roman" w:hAnsi="Times New Roman" w:cs="Times New Roman" w:hint="eastAsia"/>
          <w:color w:val="000000" w:themeColor="text1"/>
          <w:sz w:val="24"/>
          <w:szCs w:val="24"/>
        </w:rPr>
        <w:lastRenderedPageBreak/>
        <w:t>彻党中央、国务院“稳就业”“保就业”的决策部署，全面落实就业相关工作要求，主动对接国家需求，服务国家战略，加强就业创业指导与服务，全力做好毕业生就业工作，助力国家中医药事业的发展。</w:t>
      </w:r>
    </w:p>
    <w:p w:rsidR="00A45262" w:rsidRDefault="002012F9">
      <w:pPr>
        <w:spacing w:beforeLines="50" w:before="156"/>
        <w:ind w:firstLineChars="200" w:firstLine="602"/>
        <w:jc w:val="left"/>
        <w:rPr>
          <w:rFonts w:ascii="Times New Roman" w:eastAsia="黑体" w:hAnsi="Times New Roman" w:cs="Times New Roman"/>
          <w:b/>
          <w:sz w:val="30"/>
          <w:szCs w:val="30"/>
        </w:rPr>
      </w:pPr>
      <w:r>
        <w:rPr>
          <w:rFonts w:ascii="Times New Roman" w:eastAsia="黑体" w:hAnsi="Times New Roman" w:cs="Times New Roman"/>
          <w:b/>
          <w:color w:val="000000" w:themeColor="text1"/>
          <w:sz w:val="30"/>
          <w:szCs w:val="30"/>
        </w:rPr>
        <w:t>七、特色发展</w:t>
      </w:r>
      <w:r>
        <w:rPr>
          <w:rFonts w:ascii="Times New Roman" w:eastAsia="黑体" w:hAnsi="Times New Roman" w:cs="Times New Roman"/>
          <w:b/>
          <w:sz w:val="30"/>
          <w:szCs w:val="30"/>
        </w:rPr>
        <w:t xml:space="preserve">     </w:t>
      </w:r>
    </w:p>
    <w:p w:rsidR="00A45262" w:rsidRDefault="002012F9">
      <w:pPr>
        <w:ind w:firstLineChars="200" w:firstLine="562"/>
        <w:jc w:val="left"/>
        <w:rPr>
          <w:rFonts w:ascii="Times New Roman" w:eastAsia="宋体" w:hAnsi="Times New Roman" w:cs="Times New Roman"/>
          <w:color w:val="000000" w:themeColor="text1"/>
          <w:kern w:val="0"/>
          <w:sz w:val="24"/>
          <w:szCs w:val="21"/>
          <w:highlight w:val="yellow"/>
        </w:rPr>
      </w:pPr>
      <w:r>
        <w:rPr>
          <w:rFonts w:ascii="Times New Roman" w:eastAsia="黑体" w:hAnsi="Times New Roman" w:cs="Times New Roman"/>
          <w:b/>
          <w:color w:val="000000" w:themeColor="text1"/>
          <w:sz w:val="28"/>
          <w:szCs w:val="28"/>
        </w:rPr>
        <w:t>（</w:t>
      </w:r>
      <w:r>
        <w:rPr>
          <w:rFonts w:ascii="Times New Roman" w:eastAsia="黑体" w:hAnsi="Times New Roman" w:cs="Times New Roman" w:hint="eastAsia"/>
          <w:b/>
          <w:color w:val="000000" w:themeColor="text1"/>
          <w:sz w:val="28"/>
          <w:szCs w:val="28"/>
        </w:rPr>
        <w:t>一</w:t>
      </w:r>
      <w:r>
        <w:rPr>
          <w:rFonts w:ascii="Times New Roman" w:eastAsia="黑体" w:hAnsi="Times New Roman" w:cs="Times New Roman"/>
          <w:b/>
          <w:color w:val="000000" w:themeColor="text1"/>
          <w:sz w:val="28"/>
          <w:szCs w:val="28"/>
        </w:rPr>
        <w:t>）</w:t>
      </w:r>
      <w:r>
        <w:rPr>
          <w:rFonts w:ascii="Times New Roman" w:eastAsia="黑体" w:hAnsi="Times New Roman" w:cs="Times New Roman" w:hint="eastAsia"/>
          <w:b/>
          <w:color w:val="000000" w:themeColor="text1"/>
          <w:sz w:val="28"/>
          <w:szCs w:val="28"/>
        </w:rPr>
        <w:t>制定教育改革评价工作清单</w:t>
      </w:r>
      <w:r>
        <w:rPr>
          <w:rFonts w:ascii="Times New Roman" w:eastAsia="黑体" w:hAnsi="Times New Roman" w:cs="Times New Roman"/>
          <w:b/>
          <w:color w:val="000000" w:themeColor="text1"/>
          <w:sz w:val="28"/>
          <w:szCs w:val="28"/>
        </w:rPr>
        <w:t>，</w:t>
      </w:r>
      <w:r>
        <w:rPr>
          <w:rFonts w:ascii="Times New Roman" w:eastAsia="黑体" w:hAnsi="Times New Roman" w:cs="Times New Roman" w:hint="eastAsia"/>
          <w:b/>
          <w:color w:val="000000" w:themeColor="text1"/>
          <w:sz w:val="28"/>
          <w:szCs w:val="28"/>
        </w:rPr>
        <w:t>营造良好育人环境</w:t>
      </w:r>
      <w:r>
        <w:rPr>
          <w:rFonts w:ascii="Times New Roman" w:eastAsia="宋体" w:hAnsi="Times New Roman" w:cs="Times New Roman"/>
          <w:color w:val="000000" w:themeColor="text1"/>
          <w:kern w:val="0"/>
          <w:sz w:val="24"/>
          <w:szCs w:val="21"/>
        </w:rPr>
        <w:t xml:space="preserve"> </w:t>
      </w:r>
    </w:p>
    <w:p w:rsidR="00A45262" w:rsidRDefault="002012F9">
      <w:pPr>
        <w:widowControl/>
        <w:shd w:val="clear" w:color="auto" w:fill="FFFFFF"/>
        <w:spacing w:line="400" w:lineRule="exact"/>
        <w:ind w:firstLineChars="200" w:firstLine="480"/>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根据中共中央国务院《中共中央国务院深化新时代教育评价改革总体方案》、教育部和省教育厅的文件指示精神，学院党委和院委会统一思想、凝聚共识，坚持以培养德智体美劳全面发展的社会主义建设者和接班人为目标，以立德树人为主线，以破“五唯”为导向，以五类主体为抓手，对标对表，突出问题导向，制定改革举措，完善体制机制建设，制定了工作清单。</w:t>
      </w:r>
    </w:p>
    <w:p w:rsidR="00A45262" w:rsidRDefault="002012F9">
      <w:pPr>
        <w:spacing w:line="400" w:lineRule="exact"/>
        <w:ind w:firstLineChars="200" w:firstLine="480"/>
        <w:rPr>
          <w:rFonts w:ascii="黑体" w:eastAsia="黑体" w:hAnsi="黑体" w:cs="黑体"/>
          <w:color w:val="000000"/>
          <w:kern w:val="0"/>
          <w:sz w:val="24"/>
          <w:szCs w:val="24"/>
        </w:rPr>
      </w:pPr>
      <w:r>
        <w:rPr>
          <w:rFonts w:ascii="黑体" w:eastAsia="黑体" w:hAnsi="黑体" w:cs="黑体" w:hint="eastAsia"/>
          <w:color w:val="000000"/>
          <w:kern w:val="0"/>
          <w:sz w:val="24"/>
          <w:szCs w:val="24"/>
        </w:rPr>
        <w:t>1.突出问题导向，完善立德树人体制机制。</w:t>
      </w:r>
    </w:p>
    <w:p w:rsidR="00A45262" w:rsidRDefault="002012F9">
      <w:pPr>
        <w:widowControl/>
        <w:shd w:val="clear" w:color="auto" w:fill="FFFFFF"/>
        <w:spacing w:line="400" w:lineRule="exact"/>
        <w:ind w:firstLineChars="200" w:firstLine="480"/>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根据《河北省教育厅关于开展第一批高校思想政治理论课质量评估工作的通知》（冀教德育函〔</w:t>
      </w:r>
      <w:r>
        <w:rPr>
          <w:rFonts w:ascii="Times New Roman" w:hAnsi="Times New Roman" w:cs="Times New Roman" w:hint="eastAsia"/>
          <w:color w:val="000000" w:themeColor="text1"/>
          <w:sz w:val="24"/>
          <w:szCs w:val="24"/>
        </w:rPr>
        <w:t>2021</w:t>
      </w:r>
      <w:r>
        <w:rPr>
          <w:rFonts w:ascii="Times New Roman" w:hAnsi="Times New Roman" w:cs="Times New Roman" w:hint="eastAsia"/>
          <w:color w:val="000000" w:themeColor="text1"/>
          <w:sz w:val="24"/>
          <w:szCs w:val="24"/>
        </w:rPr>
        <w:t>〕</w:t>
      </w:r>
      <w:r>
        <w:rPr>
          <w:rFonts w:ascii="Times New Roman" w:hAnsi="Times New Roman" w:cs="Times New Roman" w:hint="eastAsia"/>
          <w:color w:val="000000" w:themeColor="text1"/>
          <w:sz w:val="24"/>
          <w:szCs w:val="24"/>
        </w:rPr>
        <w:t>23</w:t>
      </w:r>
      <w:r>
        <w:rPr>
          <w:rFonts w:ascii="Times New Roman" w:hAnsi="Times New Roman" w:cs="Times New Roman" w:hint="eastAsia"/>
          <w:color w:val="000000" w:themeColor="text1"/>
          <w:sz w:val="24"/>
          <w:szCs w:val="24"/>
        </w:rPr>
        <w:t>号）文件精神，学院成立了</w:t>
      </w:r>
      <w:proofErr w:type="gramStart"/>
      <w:r>
        <w:rPr>
          <w:rFonts w:ascii="Times New Roman" w:hAnsi="Times New Roman" w:cs="Times New Roman" w:hint="eastAsia"/>
          <w:color w:val="000000" w:themeColor="text1"/>
          <w:sz w:val="24"/>
          <w:szCs w:val="24"/>
        </w:rPr>
        <w:t>思政教学</w:t>
      </w:r>
      <w:proofErr w:type="gramEnd"/>
      <w:r>
        <w:rPr>
          <w:rFonts w:ascii="Times New Roman" w:hAnsi="Times New Roman" w:cs="Times New Roman" w:hint="eastAsia"/>
          <w:color w:val="000000" w:themeColor="text1"/>
          <w:sz w:val="24"/>
          <w:szCs w:val="24"/>
        </w:rPr>
        <w:t>部，全面梳理思想政治理论课建设情况，分析存在的问题和短板，完善立德树人体制机制，制定《北京中医药大学东方学院党委意识形态工作责任制实施细则》、《关于加强和改进新形势下大学生思想政治工作的实施意见》等一系列制度，明确大学生思想政治教育工作的目标。</w:t>
      </w:r>
    </w:p>
    <w:p w:rsidR="00A45262" w:rsidRDefault="002012F9">
      <w:pPr>
        <w:spacing w:line="400" w:lineRule="exact"/>
        <w:ind w:firstLineChars="200" w:firstLine="480"/>
        <w:rPr>
          <w:rFonts w:ascii="黑体" w:eastAsia="黑体" w:hAnsi="黑体" w:cs="黑体"/>
          <w:color w:val="000000"/>
          <w:kern w:val="0"/>
          <w:sz w:val="24"/>
          <w:szCs w:val="24"/>
        </w:rPr>
      </w:pPr>
      <w:r>
        <w:rPr>
          <w:rFonts w:ascii="黑体" w:eastAsia="黑体" w:hAnsi="黑体" w:cs="黑体" w:hint="eastAsia"/>
          <w:color w:val="000000"/>
          <w:kern w:val="0"/>
          <w:sz w:val="24"/>
          <w:szCs w:val="24"/>
        </w:rPr>
        <w:t>2.推进教师评价改革，改革用人评价体系。</w:t>
      </w:r>
    </w:p>
    <w:p w:rsidR="00A45262" w:rsidRDefault="002012F9">
      <w:pPr>
        <w:widowControl/>
        <w:shd w:val="clear" w:color="auto" w:fill="FFFFFF"/>
        <w:spacing w:line="400" w:lineRule="exact"/>
        <w:ind w:firstLineChars="200" w:firstLine="480"/>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为了引导教师认真履行教书育人职责，学院修订《师德考核实施办法》，坚持把师德师风作为第一标准；学院科学合理确定岗位职责，坚持以岗定薪、按劳取酬、优</w:t>
      </w:r>
      <w:proofErr w:type="gramStart"/>
      <w:r>
        <w:rPr>
          <w:rFonts w:ascii="Times New Roman" w:hAnsi="Times New Roman" w:cs="Times New Roman" w:hint="eastAsia"/>
          <w:color w:val="000000" w:themeColor="text1"/>
          <w:sz w:val="24"/>
          <w:szCs w:val="24"/>
        </w:rPr>
        <w:t>劳</w:t>
      </w:r>
      <w:proofErr w:type="gramEnd"/>
      <w:r>
        <w:rPr>
          <w:rFonts w:ascii="Times New Roman" w:hAnsi="Times New Roman" w:cs="Times New Roman" w:hint="eastAsia"/>
          <w:color w:val="000000" w:themeColor="text1"/>
          <w:sz w:val="24"/>
          <w:szCs w:val="24"/>
        </w:rPr>
        <w:t>优酬，不断优化和完善学院薪酬管理制度，建立重实绩、重贡献的激励机制，鼓励先进、彰显典范、正向激励，带动教师队伍发展，修订了《教职员工评奖评优管理条例》、《教职员工薪酬管理制度》。学院制定《专业技术职务任职资格推荐评审及岗位聘用暂行规定》，明晰导向，对我校教师从思想政治、师德师风、教育教学、科学研究、社会服务、专业发展等方面进行综合评价，鼓励教师积极参与专业技术晋升。同时制定《双师型教师管理条例》，鼓励教师多元发展，铺设教师队伍专业技术和综合素质发展通道，助</w:t>
      </w:r>
      <w:proofErr w:type="gramStart"/>
      <w:r>
        <w:rPr>
          <w:rFonts w:ascii="Times New Roman" w:hAnsi="Times New Roman" w:cs="Times New Roman" w:hint="eastAsia"/>
          <w:color w:val="000000" w:themeColor="text1"/>
          <w:sz w:val="24"/>
          <w:szCs w:val="24"/>
        </w:rPr>
        <w:t>推教师</w:t>
      </w:r>
      <w:proofErr w:type="gramEnd"/>
      <w:r>
        <w:rPr>
          <w:rFonts w:ascii="Times New Roman" w:hAnsi="Times New Roman" w:cs="Times New Roman" w:hint="eastAsia"/>
          <w:color w:val="000000" w:themeColor="text1"/>
          <w:sz w:val="24"/>
          <w:szCs w:val="24"/>
        </w:rPr>
        <w:t>队伍综合素质的不断提升。突出教育教学实绩，努力营造教师潜心教书、全心育人的环境。</w:t>
      </w:r>
    </w:p>
    <w:p w:rsidR="00A45262" w:rsidRDefault="002012F9">
      <w:pPr>
        <w:ind w:firstLineChars="100" w:firstLine="281"/>
        <w:jc w:val="left"/>
        <w:rPr>
          <w:rFonts w:ascii="Times New Roman" w:eastAsia="黑体" w:hAnsi="Times New Roman" w:cs="Times New Roman"/>
          <w:b/>
          <w:color w:val="000000" w:themeColor="text1"/>
          <w:sz w:val="28"/>
          <w:szCs w:val="28"/>
        </w:rPr>
      </w:pPr>
      <w:r>
        <w:rPr>
          <w:rFonts w:ascii="Times New Roman" w:eastAsia="黑体" w:hAnsi="Times New Roman" w:cs="Times New Roman"/>
          <w:b/>
          <w:color w:val="000000" w:themeColor="text1"/>
          <w:sz w:val="28"/>
          <w:szCs w:val="28"/>
        </w:rPr>
        <w:t>（</w:t>
      </w:r>
      <w:r>
        <w:rPr>
          <w:rFonts w:ascii="Times New Roman" w:eastAsia="黑体" w:hAnsi="Times New Roman" w:cs="Times New Roman" w:hint="eastAsia"/>
          <w:b/>
          <w:color w:val="000000" w:themeColor="text1"/>
          <w:sz w:val="28"/>
          <w:szCs w:val="28"/>
        </w:rPr>
        <w:t>二</w:t>
      </w:r>
      <w:r>
        <w:rPr>
          <w:rFonts w:ascii="Times New Roman" w:eastAsia="黑体" w:hAnsi="Times New Roman" w:cs="Times New Roman"/>
          <w:b/>
          <w:color w:val="000000" w:themeColor="text1"/>
          <w:sz w:val="28"/>
          <w:szCs w:val="28"/>
        </w:rPr>
        <w:t>）</w:t>
      </w:r>
      <w:r>
        <w:rPr>
          <w:rFonts w:ascii="Times New Roman" w:eastAsia="黑体" w:hAnsi="Times New Roman" w:cs="Times New Roman" w:hint="eastAsia"/>
          <w:b/>
          <w:color w:val="000000" w:themeColor="text1"/>
          <w:sz w:val="28"/>
          <w:szCs w:val="28"/>
        </w:rPr>
        <w:t>推进学生评价改革</w:t>
      </w:r>
      <w:r>
        <w:rPr>
          <w:rFonts w:ascii="Times New Roman" w:eastAsia="黑体" w:hAnsi="Times New Roman" w:cs="Times New Roman"/>
          <w:b/>
          <w:color w:val="000000" w:themeColor="text1"/>
          <w:sz w:val="28"/>
          <w:szCs w:val="28"/>
        </w:rPr>
        <w:t>，</w:t>
      </w:r>
      <w:r>
        <w:rPr>
          <w:rFonts w:ascii="Times New Roman" w:eastAsia="黑体" w:hAnsi="Times New Roman" w:cs="Times New Roman" w:hint="eastAsia"/>
          <w:b/>
          <w:color w:val="000000" w:themeColor="text1"/>
          <w:sz w:val="28"/>
          <w:szCs w:val="28"/>
        </w:rPr>
        <w:t>把握德智体美劳全面发展的培养方向</w:t>
      </w:r>
      <w:r>
        <w:rPr>
          <w:rFonts w:ascii="Times New Roman" w:eastAsia="黑体" w:hAnsi="Times New Roman" w:cs="Times New Roman" w:hint="eastAsia"/>
          <w:b/>
          <w:color w:val="000000" w:themeColor="text1"/>
          <w:sz w:val="28"/>
          <w:szCs w:val="28"/>
        </w:rPr>
        <w:t xml:space="preserve"> </w:t>
      </w:r>
    </w:p>
    <w:p w:rsidR="00A45262" w:rsidRDefault="002012F9">
      <w:pPr>
        <w:widowControl/>
        <w:shd w:val="clear" w:color="auto" w:fill="FFFFFF"/>
        <w:spacing w:line="400" w:lineRule="exact"/>
        <w:ind w:firstLineChars="200" w:firstLine="480"/>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学院制定《北京中医药大学东方学院人才培养方案》（</w:t>
      </w:r>
      <w:r>
        <w:rPr>
          <w:rFonts w:ascii="Times New Roman" w:hAnsi="Times New Roman" w:cs="Times New Roman" w:hint="eastAsia"/>
          <w:color w:val="000000" w:themeColor="text1"/>
          <w:sz w:val="24"/>
          <w:szCs w:val="24"/>
        </w:rPr>
        <w:t>2021</w:t>
      </w:r>
      <w:r>
        <w:rPr>
          <w:rFonts w:ascii="Times New Roman" w:hAnsi="Times New Roman" w:cs="Times New Roman" w:hint="eastAsia"/>
          <w:color w:val="000000" w:themeColor="text1"/>
          <w:sz w:val="24"/>
          <w:szCs w:val="24"/>
        </w:rPr>
        <w:t>年版），推进学生评价改革，对于切实引导学生坚定理想信念、厚植爱国主义情怀、加强品德修养、</w:t>
      </w:r>
      <w:proofErr w:type="gramStart"/>
      <w:r>
        <w:rPr>
          <w:rFonts w:ascii="Times New Roman" w:hAnsi="Times New Roman" w:cs="Times New Roman" w:hint="eastAsia"/>
          <w:color w:val="000000" w:themeColor="text1"/>
          <w:sz w:val="24"/>
          <w:szCs w:val="24"/>
        </w:rPr>
        <w:t>培养奋斗</w:t>
      </w:r>
      <w:proofErr w:type="gramEnd"/>
      <w:r>
        <w:rPr>
          <w:rFonts w:ascii="Times New Roman" w:hAnsi="Times New Roman" w:cs="Times New Roman" w:hint="eastAsia"/>
          <w:color w:val="000000" w:themeColor="text1"/>
          <w:sz w:val="24"/>
          <w:szCs w:val="24"/>
        </w:rPr>
        <w:t>精神、增长知识见识、增强综合素质、关注学生身心健康，确立五</w:t>
      </w:r>
      <w:r>
        <w:rPr>
          <w:rFonts w:ascii="Times New Roman" w:hAnsi="Times New Roman" w:cs="Times New Roman" w:hint="eastAsia"/>
          <w:color w:val="000000" w:themeColor="text1"/>
          <w:sz w:val="24"/>
          <w:szCs w:val="24"/>
        </w:rPr>
        <w:lastRenderedPageBreak/>
        <w:t>育并举育人要求，坚决改变用分数给学生贴标签的做法，牢牢把握德智体美劳全面发展的培养方向具有深远意义。新编人才培养方案的特点是：</w:t>
      </w:r>
      <w:r>
        <w:rPr>
          <w:rFonts w:ascii="Times New Roman" w:hAnsi="Times New Roman" w:cs="Times New Roman" w:hint="eastAsia"/>
          <w:color w:val="000000" w:themeColor="text1"/>
          <w:sz w:val="24"/>
          <w:szCs w:val="24"/>
        </w:rPr>
        <w:t>1</w:t>
      </w:r>
      <w:r>
        <w:rPr>
          <w:rFonts w:ascii="Times New Roman" w:hAnsi="Times New Roman" w:cs="Times New Roman" w:hint="eastAsia"/>
          <w:color w:val="000000" w:themeColor="text1"/>
          <w:sz w:val="24"/>
          <w:szCs w:val="24"/>
        </w:rPr>
        <w:t>）强化体育评价。按照</w:t>
      </w:r>
      <w:r>
        <w:rPr>
          <w:rFonts w:ascii="Times New Roman" w:hAnsi="Times New Roman" w:cs="Times New Roman" w:hint="eastAsia"/>
          <w:color w:val="000000" w:themeColor="text1"/>
          <w:sz w:val="24"/>
          <w:szCs w:val="24"/>
        </w:rPr>
        <w:t>144</w:t>
      </w:r>
      <w:r>
        <w:rPr>
          <w:rFonts w:ascii="Times New Roman" w:hAnsi="Times New Roman" w:cs="Times New Roman" w:hint="eastAsia"/>
          <w:color w:val="000000" w:themeColor="text1"/>
          <w:sz w:val="24"/>
          <w:szCs w:val="24"/>
        </w:rPr>
        <w:t>学时制定体育教学大纲，将达到国家学生体质健康标准要求作为教育教学考核的重要内容。</w:t>
      </w:r>
      <w:r>
        <w:rPr>
          <w:rFonts w:ascii="Times New Roman" w:hAnsi="Times New Roman" w:cs="Times New Roman" w:hint="eastAsia"/>
          <w:color w:val="000000" w:themeColor="text1"/>
          <w:sz w:val="24"/>
          <w:szCs w:val="24"/>
        </w:rPr>
        <w:t>2</w:t>
      </w:r>
      <w:r>
        <w:rPr>
          <w:rFonts w:ascii="Times New Roman" w:hAnsi="Times New Roman" w:cs="Times New Roman" w:hint="eastAsia"/>
          <w:color w:val="000000" w:themeColor="text1"/>
          <w:sz w:val="24"/>
          <w:szCs w:val="24"/>
        </w:rPr>
        <w:t>）改进美育评价。设立美学</w:t>
      </w:r>
      <w:r>
        <w:rPr>
          <w:rFonts w:ascii="Times New Roman" w:hAnsi="Times New Roman" w:cs="Times New Roman" w:hint="eastAsia"/>
          <w:color w:val="000000" w:themeColor="text1"/>
          <w:sz w:val="24"/>
          <w:szCs w:val="24"/>
        </w:rPr>
        <w:t>2</w:t>
      </w:r>
      <w:r>
        <w:rPr>
          <w:rFonts w:ascii="Times New Roman" w:hAnsi="Times New Roman" w:cs="Times New Roman" w:hint="eastAsia"/>
          <w:color w:val="000000" w:themeColor="text1"/>
          <w:sz w:val="24"/>
          <w:szCs w:val="24"/>
        </w:rPr>
        <w:t>学分的若干限选课，提升学生感受美、表现美、鉴赏美、创造美的能力。</w:t>
      </w:r>
      <w:r>
        <w:rPr>
          <w:rFonts w:ascii="Times New Roman" w:hAnsi="Times New Roman" w:cs="Times New Roman" w:hint="eastAsia"/>
          <w:color w:val="000000" w:themeColor="text1"/>
          <w:sz w:val="24"/>
          <w:szCs w:val="24"/>
        </w:rPr>
        <w:t>3</w:t>
      </w:r>
      <w:r>
        <w:rPr>
          <w:rFonts w:ascii="Times New Roman" w:hAnsi="Times New Roman" w:cs="Times New Roman" w:hint="eastAsia"/>
          <w:color w:val="000000" w:themeColor="text1"/>
          <w:sz w:val="24"/>
          <w:szCs w:val="24"/>
        </w:rPr>
        <w:t>）加强劳动教育评价。建立劳动</w:t>
      </w:r>
      <w:r>
        <w:rPr>
          <w:rFonts w:ascii="Times New Roman" w:hAnsi="Times New Roman" w:cs="Times New Roman" w:hint="eastAsia"/>
          <w:color w:val="000000" w:themeColor="text1"/>
          <w:sz w:val="24"/>
          <w:szCs w:val="24"/>
        </w:rPr>
        <w:t>/</w:t>
      </w:r>
      <w:r>
        <w:rPr>
          <w:rFonts w:ascii="Times New Roman" w:hAnsi="Times New Roman" w:cs="Times New Roman" w:hint="eastAsia"/>
          <w:color w:val="000000" w:themeColor="text1"/>
          <w:sz w:val="24"/>
          <w:szCs w:val="24"/>
        </w:rPr>
        <w:t>社会实践学分制（五年制</w:t>
      </w:r>
      <w:r>
        <w:rPr>
          <w:rFonts w:ascii="Times New Roman" w:hAnsi="Times New Roman" w:cs="Times New Roman" w:hint="eastAsia"/>
          <w:color w:val="000000" w:themeColor="text1"/>
          <w:sz w:val="24"/>
          <w:szCs w:val="24"/>
        </w:rPr>
        <w:t>8</w:t>
      </w:r>
      <w:r>
        <w:rPr>
          <w:rFonts w:ascii="Times New Roman" w:hAnsi="Times New Roman" w:cs="Times New Roman" w:hint="eastAsia"/>
          <w:color w:val="000000" w:themeColor="text1"/>
          <w:sz w:val="24"/>
          <w:szCs w:val="24"/>
        </w:rPr>
        <w:t>学分、四年制</w:t>
      </w:r>
      <w:r>
        <w:rPr>
          <w:rFonts w:ascii="Times New Roman" w:hAnsi="Times New Roman" w:cs="Times New Roman" w:hint="eastAsia"/>
          <w:color w:val="000000" w:themeColor="text1"/>
          <w:sz w:val="24"/>
          <w:szCs w:val="24"/>
        </w:rPr>
        <w:t>6</w:t>
      </w:r>
      <w:r>
        <w:rPr>
          <w:rFonts w:ascii="Times New Roman" w:hAnsi="Times New Roman" w:cs="Times New Roman" w:hint="eastAsia"/>
          <w:color w:val="000000" w:themeColor="text1"/>
          <w:sz w:val="24"/>
          <w:szCs w:val="24"/>
        </w:rPr>
        <w:t>学分），让学生在实践中养成劳动习惯，学会劳动、学会勤俭，并将参与劳动教育课程学习和实践情况纳入学生综合素质档案。</w:t>
      </w:r>
    </w:p>
    <w:p w:rsidR="00A45262" w:rsidRDefault="002012F9">
      <w:pPr>
        <w:numPr>
          <w:ilvl w:val="0"/>
          <w:numId w:val="6"/>
        </w:numPr>
        <w:spacing w:beforeLines="50" w:before="156" w:afterLines="50" w:after="156" w:line="400" w:lineRule="exact"/>
        <w:ind w:firstLineChars="200" w:firstLine="602"/>
        <w:jc w:val="left"/>
        <w:rPr>
          <w:rFonts w:ascii="Times New Roman" w:eastAsia="黑体" w:hAnsi="Times New Roman" w:cs="Times New Roman"/>
          <w:b/>
          <w:color w:val="000000" w:themeColor="text1"/>
          <w:sz w:val="30"/>
          <w:szCs w:val="30"/>
        </w:rPr>
      </w:pPr>
      <w:r>
        <w:rPr>
          <w:rFonts w:ascii="Times New Roman" w:eastAsia="黑体" w:hAnsi="Times New Roman" w:cs="Times New Roman"/>
          <w:b/>
          <w:color w:val="000000" w:themeColor="text1"/>
          <w:sz w:val="30"/>
          <w:szCs w:val="30"/>
        </w:rPr>
        <w:t>需要解决的问题与措施</w:t>
      </w:r>
      <w:r>
        <w:rPr>
          <w:rFonts w:ascii="Times New Roman" w:eastAsia="黑体" w:hAnsi="Times New Roman" w:cs="Times New Roman"/>
          <w:b/>
          <w:color w:val="000000" w:themeColor="text1"/>
          <w:sz w:val="30"/>
          <w:szCs w:val="30"/>
        </w:rPr>
        <w:t xml:space="preserve"> </w:t>
      </w:r>
    </w:p>
    <w:p w:rsidR="00A45262" w:rsidRDefault="002012F9">
      <w:pPr>
        <w:spacing w:beforeLines="50" w:before="156" w:afterLines="50" w:after="156" w:line="400" w:lineRule="exact"/>
        <w:ind w:firstLineChars="200" w:firstLine="480"/>
        <w:jc w:val="left"/>
        <w:rPr>
          <w:rFonts w:ascii="Times New Roman" w:eastAsia="黑体" w:hAnsi="Times New Roman" w:cs="Times New Roman"/>
          <w:b/>
          <w:color w:val="000000" w:themeColor="text1"/>
          <w:sz w:val="30"/>
          <w:szCs w:val="30"/>
        </w:rPr>
      </w:pPr>
      <w:r>
        <w:rPr>
          <w:rFonts w:ascii="Times New Roman" w:hAnsi="Times New Roman" w:cs="Times New Roman"/>
          <w:color w:val="000000" w:themeColor="text1"/>
          <w:sz w:val="24"/>
          <w:szCs w:val="24"/>
        </w:rPr>
        <w:t>20</w:t>
      </w:r>
      <w:r>
        <w:rPr>
          <w:rFonts w:ascii="Times New Roman" w:hAnsi="Times New Roman" w:cs="Times New Roman" w:hint="eastAsia"/>
          <w:color w:val="000000" w:themeColor="text1"/>
          <w:sz w:val="24"/>
          <w:szCs w:val="24"/>
        </w:rPr>
        <w:t>20</w:t>
      </w:r>
      <w:r>
        <w:rPr>
          <w:rFonts w:ascii="Times New Roman" w:hAnsi="Times New Roman" w:cs="Times New Roman"/>
          <w:color w:val="000000" w:themeColor="text1"/>
          <w:sz w:val="24"/>
          <w:szCs w:val="24"/>
        </w:rPr>
        <w:t>-202</w:t>
      </w:r>
      <w:r>
        <w:rPr>
          <w:rFonts w:ascii="Times New Roman" w:hAnsi="Times New Roman" w:cs="Times New Roman" w:hint="eastAsia"/>
          <w:color w:val="000000" w:themeColor="text1"/>
          <w:sz w:val="24"/>
          <w:szCs w:val="24"/>
        </w:rPr>
        <w:t>1</w:t>
      </w:r>
      <w:r>
        <w:rPr>
          <w:rFonts w:ascii="Times New Roman" w:hAnsi="Times New Roman" w:cs="Times New Roman"/>
          <w:color w:val="000000" w:themeColor="text1"/>
          <w:sz w:val="24"/>
          <w:szCs w:val="24"/>
        </w:rPr>
        <w:t>学年，在院党委、院委会的坚强领导下，全院师生奋发作为，在贯彻落实本科教育教学工作方面取得了一定的成绩，但</w:t>
      </w:r>
      <w:r>
        <w:rPr>
          <w:rFonts w:ascii="Times New Roman" w:hAnsi="Times New Roman" w:cs="Times New Roman" w:hint="eastAsia"/>
          <w:color w:val="000000" w:themeColor="text1"/>
          <w:sz w:val="24"/>
          <w:szCs w:val="24"/>
        </w:rPr>
        <w:t>仍然</w:t>
      </w:r>
      <w:r>
        <w:rPr>
          <w:rFonts w:ascii="Times New Roman" w:hAnsi="Times New Roman" w:cs="Times New Roman"/>
          <w:color w:val="000000" w:themeColor="text1"/>
          <w:sz w:val="24"/>
          <w:szCs w:val="24"/>
        </w:rPr>
        <w:t>存在一些问题，主要表现为</w:t>
      </w:r>
      <w:r>
        <w:rPr>
          <w:rFonts w:ascii="Times New Roman" w:hAnsi="Times New Roman" w:cs="Times New Roman"/>
          <w:color w:val="000000" w:themeColor="text1"/>
          <w:sz w:val="24"/>
          <w:szCs w:val="24"/>
        </w:rPr>
        <w:t>:</w:t>
      </w:r>
      <w:r>
        <w:rPr>
          <w:rFonts w:ascii="Times New Roman" w:eastAsia="宋体" w:hAnsi="Times New Roman" w:cs="Times New Roman"/>
          <w:color w:val="000000" w:themeColor="text1"/>
          <w:sz w:val="24"/>
          <w:szCs w:val="24"/>
        </w:rPr>
        <w:t xml:space="preserve"> </w:t>
      </w:r>
      <w:r>
        <w:rPr>
          <w:rFonts w:ascii="Times New Roman" w:hAnsi="Times New Roman" w:cs="Times New Roman" w:hint="eastAsia"/>
          <w:color w:val="000000" w:themeColor="text1"/>
          <w:sz w:val="24"/>
          <w:szCs w:val="24"/>
        </w:rPr>
        <w:t>教、育、考、招、用等环节育人方式改革评价标准，待完善</w:t>
      </w:r>
      <w:r>
        <w:rPr>
          <w:rFonts w:ascii="Times New Roman" w:eastAsia="宋体" w:hAnsi="Times New Roman" w:cs="Times New Roman" w:hint="eastAsia"/>
          <w:color w:val="000000" w:themeColor="text1"/>
          <w:sz w:val="24"/>
          <w:szCs w:val="24"/>
        </w:rPr>
        <w:t>；</w:t>
      </w:r>
      <w:r>
        <w:rPr>
          <w:rFonts w:ascii="Times New Roman" w:hAnsi="Times New Roman" w:cs="Times New Roman"/>
          <w:color w:val="000000" w:themeColor="text1"/>
          <w:sz w:val="24"/>
          <w:szCs w:val="24"/>
        </w:rPr>
        <w:t>专业学科内涵（包括课程体系、</w:t>
      </w:r>
      <w:r>
        <w:rPr>
          <w:rFonts w:ascii="Times New Roman" w:eastAsia="宋体" w:hAnsi="Times New Roman" w:cs="Times New Roman"/>
          <w:color w:val="000000" w:themeColor="text1"/>
          <w:sz w:val="24"/>
          <w:szCs w:val="24"/>
        </w:rPr>
        <w:t>教学</w:t>
      </w:r>
      <w:r>
        <w:rPr>
          <w:rFonts w:ascii="Times New Roman" w:hAnsi="Times New Roman" w:cs="Times New Roman"/>
          <w:color w:val="000000" w:themeColor="text1"/>
          <w:sz w:val="24"/>
          <w:szCs w:val="24"/>
        </w:rPr>
        <w:t>科研</w:t>
      </w:r>
      <w:r>
        <w:rPr>
          <w:rFonts w:ascii="Times New Roman" w:eastAsia="宋体" w:hAnsi="Times New Roman" w:cs="Times New Roman"/>
          <w:color w:val="000000" w:themeColor="text1"/>
          <w:sz w:val="24"/>
          <w:szCs w:val="24"/>
        </w:rPr>
        <w:t>能力水平、教育教学改革等</w:t>
      </w:r>
      <w:r>
        <w:rPr>
          <w:rFonts w:ascii="Times New Roman" w:hAnsi="Times New Roman" w:cs="Times New Roman"/>
          <w:color w:val="000000" w:themeColor="text1"/>
          <w:sz w:val="24"/>
          <w:szCs w:val="24"/>
        </w:rPr>
        <w:t>）建设还需加强</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提出以下措施：</w:t>
      </w:r>
    </w:p>
    <w:p w:rsidR="00A45262" w:rsidRDefault="002012F9">
      <w:pPr>
        <w:spacing w:afterLines="50" w:after="156" w:line="400" w:lineRule="exact"/>
        <w:ind w:firstLineChars="147" w:firstLine="413"/>
        <w:jc w:val="left"/>
        <w:rPr>
          <w:rFonts w:ascii="Times New Roman" w:eastAsia="黑体" w:hAnsi="Times New Roman" w:cs="Times New Roman"/>
          <w:b/>
          <w:color w:val="000000" w:themeColor="text1"/>
          <w:sz w:val="28"/>
          <w:szCs w:val="28"/>
        </w:rPr>
      </w:pPr>
      <w:r>
        <w:rPr>
          <w:rFonts w:ascii="Times New Roman" w:eastAsia="黑体" w:hAnsi="Times New Roman" w:cs="Times New Roman"/>
          <w:b/>
          <w:color w:val="000000" w:themeColor="text1"/>
          <w:sz w:val="28"/>
          <w:szCs w:val="28"/>
        </w:rPr>
        <w:t>（一）</w:t>
      </w:r>
      <w:r>
        <w:rPr>
          <w:rFonts w:ascii="Times New Roman" w:eastAsia="黑体" w:hAnsi="Times New Roman" w:cs="Times New Roman" w:hint="eastAsia"/>
          <w:b/>
          <w:color w:val="000000" w:themeColor="text1"/>
          <w:sz w:val="28"/>
          <w:szCs w:val="28"/>
        </w:rPr>
        <w:t>教育评价改革评价标准有待完善</w:t>
      </w:r>
    </w:p>
    <w:p w:rsidR="00A45262" w:rsidRDefault="002012F9">
      <w:pPr>
        <w:widowControl/>
        <w:shd w:val="clear" w:color="auto" w:fill="FFFFFF"/>
        <w:spacing w:line="400" w:lineRule="exact"/>
        <w:ind w:firstLineChars="200" w:firstLine="480"/>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教育评价事关教育发展方向，是确保学院正确办学导向的指挥棒。根据中共中央</w:t>
      </w:r>
      <w:r>
        <w:rPr>
          <w:rFonts w:ascii="Times New Roman" w:hAnsi="Times New Roman" w:cs="Times New Roman" w:hint="eastAsia"/>
          <w:color w:val="000000" w:themeColor="text1"/>
          <w:sz w:val="24"/>
          <w:szCs w:val="24"/>
        </w:rPr>
        <w:t xml:space="preserve"> </w:t>
      </w:r>
      <w:r>
        <w:rPr>
          <w:rFonts w:ascii="Times New Roman" w:hAnsi="Times New Roman" w:cs="Times New Roman" w:hint="eastAsia"/>
          <w:color w:val="000000" w:themeColor="text1"/>
          <w:sz w:val="24"/>
          <w:szCs w:val="24"/>
        </w:rPr>
        <w:t>国务院《深化新时代教育评价改革总体方案》文件精神，近期中共河北省教工委下发《</w:t>
      </w:r>
      <w:r>
        <w:rPr>
          <w:rFonts w:ascii="Times New Roman" w:hAnsi="Times New Roman" w:cs="Times New Roman" w:hint="eastAsia"/>
          <w:color w:val="000000" w:themeColor="text1"/>
          <w:sz w:val="24"/>
          <w:szCs w:val="24"/>
        </w:rPr>
        <w:t>&lt;</w:t>
      </w:r>
      <w:r>
        <w:rPr>
          <w:rFonts w:ascii="Times New Roman" w:hAnsi="Times New Roman" w:cs="Times New Roman" w:hint="eastAsia"/>
          <w:color w:val="000000" w:themeColor="text1"/>
          <w:sz w:val="24"/>
          <w:szCs w:val="24"/>
        </w:rPr>
        <w:t>河北省深化新时代教育评价改革实施方案</w:t>
      </w:r>
      <w:r>
        <w:rPr>
          <w:rFonts w:ascii="Times New Roman" w:hAnsi="Times New Roman" w:cs="Times New Roman" w:hint="eastAsia"/>
          <w:color w:val="000000" w:themeColor="text1"/>
          <w:sz w:val="24"/>
          <w:szCs w:val="24"/>
        </w:rPr>
        <w:t>&gt;</w:t>
      </w:r>
      <w:r>
        <w:rPr>
          <w:rFonts w:ascii="Times New Roman" w:hAnsi="Times New Roman" w:cs="Times New Roman" w:hint="eastAsia"/>
          <w:color w:val="000000" w:themeColor="text1"/>
          <w:sz w:val="24"/>
          <w:szCs w:val="24"/>
        </w:rPr>
        <w:t>工作清单》（冀教领导小组）</w:t>
      </w:r>
      <w:r>
        <w:rPr>
          <w:rFonts w:ascii="Times New Roman" w:hAnsi="Times New Roman" w:cs="Times New Roman" w:hint="eastAsia"/>
          <w:color w:val="000000" w:themeColor="text1"/>
          <w:sz w:val="24"/>
          <w:szCs w:val="24"/>
        </w:rPr>
        <w:t>[2021]4</w:t>
      </w:r>
      <w:r>
        <w:rPr>
          <w:rFonts w:ascii="Times New Roman" w:hAnsi="Times New Roman" w:cs="Times New Roman" w:hint="eastAsia"/>
          <w:color w:val="000000" w:themeColor="text1"/>
          <w:sz w:val="24"/>
          <w:szCs w:val="24"/>
        </w:rPr>
        <w:t>号文件，对于全面贯彻党的教育方针，完善立德树人体制机制，破除“五唯”顽</w:t>
      </w:r>
      <w:proofErr w:type="gramStart"/>
      <w:r>
        <w:rPr>
          <w:rFonts w:ascii="Times New Roman" w:hAnsi="Times New Roman" w:cs="Times New Roman" w:hint="eastAsia"/>
          <w:color w:val="000000" w:themeColor="text1"/>
          <w:sz w:val="24"/>
          <w:szCs w:val="24"/>
        </w:rPr>
        <w:t>瘴</w:t>
      </w:r>
      <w:proofErr w:type="gramEnd"/>
      <w:r>
        <w:rPr>
          <w:rFonts w:ascii="Times New Roman" w:hAnsi="Times New Roman" w:cs="Times New Roman" w:hint="eastAsia"/>
          <w:color w:val="000000" w:themeColor="text1"/>
          <w:sz w:val="24"/>
          <w:szCs w:val="24"/>
        </w:rPr>
        <w:t>痼疾，营造教育发展的良好生态，促进教育高质量发展均具有划时代意义。根据上级文件要求，学院党委院委会认真研究部署，在推进党委教育工作评价改革、学校教育工作评价改革、教师评价改革、学生评价改革等方面拟定工作清单，明确改革目标，确定工作任务，落实举措，明确完成时间和责任单位。其中学院《学生综合量化考核实施办法》尚需不断完善，涉及教学、科研、人事、学生等各职能部门，在教、育、考、招、用等各个环节的评价标准均需不断完善，方能将立德树人落实到体制机制改革和育人环境之中。</w:t>
      </w:r>
    </w:p>
    <w:p w:rsidR="00A45262" w:rsidRDefault="002012F9">
      <w:pPr>
        <w:ind w:firstLineChars="147" w:firstLine="413"/>
        <w:jc w:val="left"/>
        <w:rPr>
          <w:rFonts w:ascii="Times New Roman" w:eastAsia="黑体" w:hAnsi="Times New Roman" w:cs="Times New Roman"/>
          <w:b/>
          <w:color w:val="000000" w:themeColor="text1"/>
          <w:sz w:val="28"/>
          <w:szCs w:val="28"/>
        </w:rPr>
      </w:pPr>
      <w:r>
        <w:rPr>
          <w:rFonts w:ascii="Times New Roman" w:eastAsia="黑体" w:hAnsi="Times New Roman" w:cs="Times New Roman"/>
          <w:b/>
          <w:color w:val="000000" w:themeColor="text1"/>
          <w:sz w:val="28"/>
          <w:szCs w:val="28"/>
        </w:rPr>
        <w:t>（二）专业学科内涵建设</w:t>
      </w:r>
      <w:r>
        <w:rPr>
          <w:rFonts w:ascii="Times New Roman" w:eastAsia="黑体" w:hAnsi="Times New Roman" w:cs="Times New Roman" w:hint="eastAsia"/>
          <w:b/>
          <w:color w:val="000000" w:themeColor="text1"/>
          <w:sz w:val="28"/>
          <w:szCs w:val="28"/>
        </w:rPr>
        <w:t>有待</w:t>
      </w:r>
      <w:r>
        <w:rPr>
          <w:rFonts w:ascii="Times New Roman" w:eastAsia="黑体" w:hAnsi="Times New Roman" w:cs="Times New Roman"/>
          <w:b/>
          <w:color w:val="000000" w:themeColor="text1"/>
          <w:sz w:val="28"/>
          <w:szCs w:val="28"/>
        </w:rPr>
        <w:t>进一步加强</w:t>
      </w:r>
    </w:p>
    <w:p w:rsidR="00A45262" w:rsidRDefault="002012F9">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学院</w:t>
      </w:r>
      <w:r>
        <w:rPr>
          <w:rFonts w:ascii="Times New Roman" w:eastAsia="宋体" w:hAnsi="Times New Roman" w:cs="Times New Roman"/>
          <w:sz w:val="24"/>
          <w:szCs w:val="24"/>
        </w:rPr>
        <w:t>的学科专业内涵建设有待增强，优势学科、品牌专业、优秀教学团队等建设</w:t>
      </w:r>
      <w:r>
        <w:rPr>
          <w:rFonts w:ascii="Times New Roman" w:eastAsia="宋体" w:hAnsi="Times New Roman" w:cs="Times New Roman" w:hint="eastAsia"/>
          <w:sz w:val="24"/>
          <w:szCs w:val="24"/>
        </w:rPr>
        <w:t>均</w:t>
      </w:r>
      <w:r>
        <w:rPr>
          <w:rFonts w:ascii="Times New Roman" w:eastAsia="宋体" w:hAnsi="Times New Roman" w:cs="Times New Roman"/>
          <w:sz w:val="24"/>
          <w:szCs w:val="24"/>
        </w:rPr>
        <w:t>有待突破</w:t>
      </w:r>
      <w:r>
        <w:rPr>
          <w:rFonts w:ascii="Times New Roman" w:eastAsia="宋体" w:hAnsi="Times New Roman" w:cs="Times New Roman" w:hint="eastAsia"/>
          <w:sz w:val="24"/>
          <w:szCs w:val="24"/>
        </w:rPr>
        <w:t>，</w:t>
      </w:r>
      <w:r>
        <w:rPr>
          <w:rFonts w:ascii="Times New Roman" w:eastAsia="宋体" w:hAnsi="Times New Roman" w:cs="Times New Roman"/>
          <w:sz w:val="24"/>
          <w:szCs w:val="24"/>
        </w:rPr>
        <w:t>专业、课程建设及教学团队建设离国家标准还有一定距离。</w:t>
      </w:r>
    </w:p>
    <w:p w:rsidR="00A45262" w:rsidRDefault="002012F9">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）充分利用网络信息技术，推动课程建设</w:t>
      </w:r>
      <w:r>
        <w:rPr>
          <w:rFonts w:ascii="Times New Roman" w:eastAsia="宋体" w:hAnsi="Times New Roman" w:cs="Times New Roman" w:hint="eastAsia"/>
          <w:sz w:val="24"/>
          <w:szCs w:val="24"/>
        </w:rPr>
        <w:t>，</w:t>
      </w:r>
      <w:r>
        <w:rPr>
          <w:rFonts w:ascii="Times New Roman" w:eastAsia="宋体" w:hAnsi="Times New Roman" w:cs="Times New Roman"/>
          <w:sz w:val="24"/>
          <w:szCs w:val="24"/>
        </w:rPr>
        <w:t>拟以网络教学综合平台为依托，建设校内课程网络资源，拓展师生学习的空间。</w:t>
      </w:r>
    </w:p>
    <w:p w:rsidR="00A45262" w:rsidRDefault="002012F9">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）以校内</w:t>
      </w:r>
      <w:r>
        <w:rPr>
          <w:rFonts w:ascii="Times New Roman" w:eastAsia="宋体" w:hAnsi="Times New Roman" w:cs="Times New Roman" w:hint="eastAsia"/>
          <w:sz w:val="24"/>
          <w:szCs w:val="24"/>
        </w:rPr>
        <w:t>“</w:t>
      </w:r>
      <w:r>
        <w:rPr>
          <w:rFonts w:ascii="Times New Roman" w:eastAsia="宋体" w:hAnsi="Times New Roman" w:cs="Times New Roman"/>
          <w:sz w:val="24"/>
          <w:szCs w:val="24"/>
        </w:rPr>
        <w:t>精品课程</w:t>
      </w:r>
      <w:r>
        <w:rPr>
          <w:rFonts w:ascii="Times New Roman" w:eastAsia="宋体" w:hAnsi="Times New Roman" w:cs="Times New Roman" w:hint="eastAsia"/>
          <w:sz w:val="24"/>
          <w:szCs w:val="24"/>
        </w:rPr>
        <w:t>”</w:t>
      </w:r>
      <w:r>
        <w:rPr>
          <w:rFonts w:ascii="Times New Roman" w:eastAsia="宋体" w:hAnsi="Times New Roman" w:cs="Times New Roman"/>
          <w:sz w:val="24"/>
          <w:szCs w:val="24"/>
        </w:rPr>
        <w:t>评选为抓手，从教学模式、教学设计、教学方法、</w:t>
      </w:r>
      <w:r>
        <w:rPr>
          <w:rFonts w:ascii="Times New Roman" w:eastAsia="宋体" w:hAnsi="Times New Roman" w:cs="Times New Roman"/>
          <w:sz w:val="24"/>
          <w:szCs w:val="24"/>
        </w:rPr>
        <w:lastRenderedPageBreak/>
        <w:t>课堂组织、考核方式、教学效果等方面进行建设与评价，打造精彩课堂。</w:t>
      </w:r>
    </w:p>
    <w:p w:rsidR="00A45262" w:rsidRDefault="002012F9">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sz w:val="24"/>
          <w:szCs w:val="24"/>
        </w:rPr>
        <w:t>）以专业学位迎评为动力，促进专业内涵建设，在师资队伍、平台建设、课程教材建设、教研科研等方面努力，打造优势特色专业。</w:t>
      </w:r>
    </w:p>
    <w:p w:rsidR="00A45262" w:rsidRDefault="002012F9">
      <w:pPr>
        <w:ind w:firstLineChars="147" w:firstLine="413"/>
        <w:jc w:val="left"/>
        <w:rPr>
          <w:rFonts w:ascii="Times New Roman" w:eastAsia="黑体" w:hAnsi="Times New Roman" w:cs="Times New Roman"/>
          <w:b/>
          <w:color w:val="000000" w:themeColor="text1"/>
          <w:sz w:val="28"/>
          <w:szCs w:val="28"/>
        </w:rPr>
      </w:pPr>
      <w:bookmarkStart w:id="5" w:name="_Toc470524961"/>
      <w:r>
        <w:rPr>
          <w:rFonts w:ascii="Times New Roman" w:eastAsia="黑体" w:hAnsi="Times New Roman" w:cs="Times New Roman"/>
          <w:b/>
          <w:color w:val="000000" w:themeColor="text1"/>
          <w:sz w:val="28"/>
          <w:szCs w:val="28"/>
        </w:rPr>
        <w:t>（</w:t>
      </w:r>
      <w:r>
        <w:rPr>
          <w:rFonts w:ascii="Times New Roman" w:eastAsia="黑体" w:hAnsi="Times New Roman" w:cs="Times New Roman" w:hint="eastAsia"/>
          <w:b/>
          <w:color w:val="000000" w:themeColor="text1"/>
          <w:sz w:val="28"/>
          <w:szCs w:val="28"/>
        </w:rPr>
        <w:t>三</w:t>
      </w:r>
      <w:r>
        <w:rPr>
          <w:rFonts w:ascii="Times New Roman" w:eastAsia="黑体" w:hAnsi="Times New Roman" w:cs="Times New Roman"/>
          <w:b/>
          <w:color w:val="000000" w:themeColor="text1"/>
          <w:sz w:val="28"/>
          <w:szCs w:val="28"/>
        </w:rPr>
        <w:t>）创新创业人才培养体系</w:t>
      </w:r>
      <w:bookmarkEnd w:id="5"/>
      <w:r>
        <w:rPr>
          <w:rFonts w:ascii="Times New Roman" w:eastAsia="黑体" w:hAnsi="Times New Roman" w:cs="Times New Roman" w:hint="eastAsia"/>
          <w:b/>
          <w:color w:val="000000" w:themeColor="text1"/>
          <w:sz w:val="28"/>
          <w:szCs w:val="28"/>
        </w:rPr>
        <w:t>需</w:t>
      </w:r>
      <w:r>
        <w:rPr>
          <w:rFonts w:ascii="Times New Roman" w:eastAsia="黑体" w:hAnsi="Times New Roman" w:cs="Times New Roman"/>
          <w:b/>
          <w:color w:val="000000" w:themeColor="text1"/>
          <w:sz w:val="28"/>
          <w:szCs w:val="28"/>
        </w:rPr>
        <w:t>构筑</w:t>
      </w:r>
    </w:p>
    <w:p w:rsidR="00A45262" w:rsidRDefault="002012F9">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为了贯彻落实《国务院办公厅关于深化高等学校创新创业教育改革的实施意见》和《河北省人民政府办公厅关于深化高等学校创新创业教育改革的若干意见》，把创新创业教育全方位贯穿融入人才培养全过程，学院应</w:t>
      </w:r>
      <w:r>
        <w:rPr>
          <w:rFonts w:ascii="Times New Roman" w:hAnsi="Times New Roman" w:cs="Times New Roman"/>
          <w:sz w:val="24"/>
        </w:rPr>
        <w:t>统一领导、整体规划大学生创新创业教育工作</w:t>
      </w:r>
      <w:r>
        <w:rPr>
          <w:rFonts w:ascii="Times New Roman" w:eastAsia="宋体" w:hAnsi="Times New Roman" w:cs="Times New Roman"/>
          <w:sz w:val="24"/>
          <w:szCs w:val="24"/>
        </w:rPr>
        <w:t>，逐步完善创新创业教育课程体系，鼓励学生参加各种形式的创新创业活动。一是要开展多种形式的培训，提高教师创新创业教育的意识和能力</w:t>
      </w:r>
      <w:r>
        <w:rPr>
          <w:rFonts w:ascii="Times New Roman" w:hAnsi="Times New Roman" w:cs="Times New Roman"/>
          <w:sz w:val="24"/>
        </w:rPr>
        <w:t>；</w:t>
      </w:r>
      <w:r>
        <w:rPr>
          <w:rFonts w:ascii="Times New Roman" w:eastAsia="宋体" w:hAnsi="Times New Roman" w:cs="Times New Roman"/>
          <w:sz w:val="24"/>
          <w:szCs w:val="24"/>
        </w:rPr>
        <w:t>二是要搭建多种形式的创新创业实践平台，为学生提供更多的实践锻炼机会；三是要</w:t>
      </w:r>
      <w:r>
        <w:rPr>
          <w:rFonts w:ascii="Times New Roman" w:hAnsi="Times New Roman" w:cs="Times New Roman"/>
          <w:sz w:val="24"/>
        </w:rPr>
        <w:t>制定了激励政策和管理办法，鼓励学生积极参与</w:t>
      </w:r>
      <w:r>
        <w:rPr>
          <w:rFonts w:ascii="Times New Roman" w:eastAsia="宋体" w:hAnsi="Times New Roman" w:cs="Times New Roman"/>
          <w:sz w:val="24"/>
          <w:szCs w:val="24"/>
        </w:rPr>
        <w:t>；四是要探索创新人才培养模式，将创新创业元素贯穿人才培养全过程，开设</w:t>
      </w:r>
      <w:r>
        <w:rPr>
          <w:rFonts w:ascii="Times New Roman" w:hAnsi="Times New Roman" w:cs="Times New Roman"/>
          <w:sz w:val="24"/>
        </w:rPr>
        <w:t>创新创业通识课程与实践课程，促进理论与实践、课内与课外、教学指导与科研训练的融合，</w:t>
      </w:r>
      <w:r>
        <w:rPr>
          <w:rFonts w:ascii="Times New Roman" w:eastAsia="宋体" w:hAnsi="Times New Roman" w:cs="Times New Roman"/>
          <w:sz w:val="24"/>
          <w:szCs w:val="24"/>
        </w:rPr>
        <w:t>逐步构筑创新创业人才培养体系，</w:t>
      </w:r>
      <w:r>
        <w:rPr>
          <w:rFonts w:ascii="Times New Roman" w:hAnsi="Times New Roman" w:cs="Times New Roman"/>
          <w:sz w:val="24"/>
        </w:rPr>
        <w:t>孵化培育创新创业科研教研成果</w:t>
      </w:r>
      <w:r>
        <w:rPr>
          <w:rFonts w:ascii="Times New Roman" w:eastAsia="宋体" w:hAnsi="Times New Roman" w:cs="Times New Roman"/>
          <w:sz w:val="24"/>
          <w:szCs w:val="24"/>
        </w:rPr>
        <w:t>。</w:t>
      </w:r>
    </w:p>
    <w:p w:rsidR="00A45262" w:rsidRDefault="002012F9">
      <w:pPr>
        <w:widowControl/>
        <w:ind w:firstLineChars="200" w:firstLine="602"/>
        <w:jc w:val="left"/>
        <w:rPr>
          <w:rFonts w:ascii="Times New Roman" w:eastAsia="黑体" w:hAnsi="Times New Roman" w:cs="Times New Roman"/>
          <w:b/>
          <w:color w:val="000000" w:themeColor="text1"/>
          <w:kern w:val="0"/>
          <w:sz w:val="30"/>
          <w:szCs w:val="30"/>
        </w:rPr>
      </w:pPr>
      <w:r>
        <w:rPr>
          <w:rFonts w:ascii="Times New Roman" w:eastAsia="黑体" w:hAnsi="Times New Roman" w:cs="Times New Roman"/>
          <w:b/>
          <w:color w:val="000000" w:themeColor="text1"/>
          <w:kern w:val="0"/>
          <w:sz w:val="30"/>
          <w:szCs w:val="30"/>
        </w:rPr>
        <w:t>结语</w:t>
      </w:r>
      <w:r>
        <w:rPr>
          <w:rFonts w:ascii="Times New Roman" w:eastAsia="黑体" w:hAnsi="Times New Roman" w:cs="Times New Roman"/>
          <w:b/>
          <w:color w:val="000000" w:themeColor="text1"/>
          <w:kern w:val="0"/>
          <w:sz w:val="30"/>
          <w:szCs w:val="30"/>
        </w:rPr>
        <w:t xml:space="preserve">  </w:t>
      </w:r>
    </w:p>
    <w:p w:rsidR="00A45262" w:rsidRDefault="002012F9">
      <w:pPr>
        <w:widowControl/>
        <w:snapToGrid w:val="0"/>
        <w:spacing w:line="400" w:lineRule="exact"/>
        <w:ind w:firstLineChars="200" w:firstLine="480"/>
        <w:contextualSpacing/>
        <w:jc w:val="left"/>
        <w:rPr>
          <w:rFonts w:ascii="Times New Roman" w:hAnsi="Times New Roman" w:cs="Times New Roman"/>
        </w:rPr>
      </w:pPr>
      <w:r>
        <w:rPr>
          <w:rFonts w:ascii="Times New Roman" w:hAnsi="Times New Roman" w:cs="Times New Roman"/>
          <w:sz w:val="24"/>
          <w:szCs w:val="24"/>
        </w:rPr>
        <w:t>为了全面贯彻党的教育方针，落实立德树人根本任务，学院</w:t>
      </w:r>
      <w:r>
        <w:rPr>
          <w:rFonts w:ascii="Times New Roman" w:hAnsi="Times New Roman" w:cs="Times New Roman" w:hint="eastAsia"/>
          <w:sz w:val="24"/>
          <w:szCs w:val="24"/>
        </w:rPr>
        <w:t>领导</w:t>
      </w:r>
      <w:r>
        <w:rPr>
          <w:rFonts w:ascii="Times New Roman" w:hAnsi="Times New Roman" w:cs="Times New Roman"/>
          <w:sz w:val="24"/>
          <w:szCs w:val="24"/>
        </w:rPr>
        <w:t>在人才培养、科学研究、社会服务与创新等方面</w:t>
      </w:r>
      <w:r>
        <w:rPr>
          <w:rFonts w:ascii="Times New Roman" w:hAnsi="Times New Roman" w:cs="Times New Roman" w:hint="eastAsia"/>
          <w:sz w:val="24"/>
          <w:szCs w:val="24"/>
        </w:rPr>
        <w:t>正在</w:t>
      </w:r>
      <w:r>
        <w:rPr>
          <w:rFonts w:ascii="Times New Roman" w:hAnsi="Times New Roman" w:cs="Times New Roman"/>
          <w:sz w:val="24"/>
          <w:szCs w:val="24"/>
        </w:rPr>
        <w:t>不断努力</w:t>
      </w:r>
      <w:r>
        <w:rPr>
          <w:rFonts w:ascii="Times New Roman" w:hAnsi="Times New Roman" w:cs="Times New Roman"/>
          <w:color w:val="000000"/>
          <w:kern w:val="0"/>
          <w:sz w:val="24"/>
          <w:szCs w:val="24"/>
        </w:rPr>
        <w:t>，将在京津冀一体化背景下，</w:t>
      </w:r>
      <w:r>
        <w:rPr>
          <w:rFonts w:ascii="Times New Roman" w:hAnsi="Times New Roman" w:cs="Times New Roman"/>
          <w:sz w:val="24"/>
        </w:rPr>
        <w:t>抢抓机遇、创新发展，</w:t>
      </w:r>
      <w:r>
        <w:rPr>
          <w:rFonts w:ascii="Times New Roman" w:hAnsi="Times New Roman" w:cs="Times New Roman"/>
          <w:color w:val="000000"/>
          <w:kern w:val="0"/>
          <w:sz w:val="24"/>
          <w:szCs w:val="24"/>
        </w:rPr>
        <w:t>以提高教育教学质量为目标，</w:t>
      </w:r>
      <w:r>
        <w:rPr>
          <w:rFonts w:ascii="Times New Roman" w:hAnsi="Times New Roman" w:cs="Times New Roman"/>
          <w:sz w:val="24"/>
        </w:rPr>
        <w:t>努力提高办学效益，力争为国家和区域经济社会发展做出新的贡献。</w:t>
      </w:r>
    </w:p>
    <w:p w:rsidR="00A45262" w:rsidRDefault="00A45262">
      <w:pPr>
        <w:widowControl/>
        <w:spacing w:beforeLines="50" w:before="156" w:line="400" w:lineRule="exact"/>
        <w:jc w:val="left"/>
        <w:rPr>
          <w:rFonts w:ascii="Times New Roman" w:hAnsi="Times New Roman" w:cs="Times New Roman"/>
          <w:color w:val="000000" w:themeColor="text1"/>
          <w:sz w:val="24"/>
          <w:szCs w:val="24"/>
        </w:rPr>
      </w:pPr>
    </w:p>
    <w:p w:rsidR="00A45262" w:rsidRDefault="002012F9">
      <w:pPr>
        <w:widowControl/>
        <w:shd w:val="clear" w:color="auto" w:fill="FFFFFF"/>
        <w:spacing w:beforeLines="50" w:before="156" w:line="400" w:lineRule="exact"/>
        <w:ind w:firstLine="420"/>
        <w:jc w:val="left"/>
        <w:rPr>
          <w:rFonts w:ascii="Times New Roman" w:hAnsi="Times New Roman" w:cs="Times New Roman"/>
          <w:sz w:val="28"/>
          <w:szCs w:val="28"/>
        </w:rPr>
      </w:pPr>
      <w:r>
        <w:rPr>
          <w:rFonts w:ascii="Times New Roman" w:eastAsia="黑体" w:hAnsi="Times New Roman" w:cs="Times New Roman"/>
          <w:sz w:val="30"/>
          <w:szCs w:val="30"/>
          <w:lang w:val="zh-CN"/>
        </w:rPr>
        <w:t xml:space="preserve">                             </w:t>
      </w:r>
      <w:r>
        <w:rPr>
          <w:rFonts w:ascii="Times New Roman" w:hAnsi="Times New Roman" w:cs="Times New Roman"/>
          <w:sz w:val="28"/>
          <w:szCs w:val="28"/>
        </w:rPr>
        <w:t>北京中医药大学东方学院</w:t>
      </w:r>
    </w:p>
    <w:p w:rsidR="00A45262" w:rsidRDefault="002012F9">
      <w:pPr>
        <w:widowControl/>
        <w:shd w:val="clear" w:color="auto" w:fill="FFFFFF"/>
        <w:spacing w:beforeLines="50" w:before="156" w:line="400" w:lineRule="exact"/>
        <w:ind w:firstLine="420"/>
        <w:jc w:val="left"/>
        <w:rPr>
          <w:rFonts w:ascii="Times New Roman" w:hAnsi="Times New Roman" w:cs="Times New Roman"/>
          <w:sz w:val="28"/>
          <w:szCs w:val="28"/>
        </w:rPr>
      </w:pPr>
      <w:r>
        <w:rPr>
          <w:rFonts w:ascii="Times New Roman" w:eastAsia="黑体" w:hAnsi="Times New Roman" w:cs="Times New Roman"/>
          <w:sz w:val="28"/>
          <w:szCs w:val="28"/>
          <w:lang w:val="zh-CN"/>
        </w:rPr>
        <w:t xml:space="preserve">                                  </w:t>
      </w:r>
      <w:r>
        <w:rPr>
          <w:rFonts w:ascii="Times New Roman" w:eastAsia="黑体" w:hAnsi="Times New Roman" w:cs="Times New Roman" w:hint="eastAsia"/>
          <w:sz w:val="28"/>
          <w:szCs w:val="28"/>
          <w:lang w:val="zh-CN"/>
        </w:rPr>
        <w:t xml:space="preserve">   </w:t>
      </w:r>
      <w:r>
        <w:rPr>
          <w:rFonts w:ascii="Times New Roman" w:hAnsi="Times New Roman" w:cs="Times New Roman"/>
          <w:sz w:val="28"/>
          <w:szCs w:val="28"/>
        </w:rPr>
        <w:t>202</w:t>
      </w:r>
      <w:r>
        <w:rPr>
          <w:rFonts w:ascii="Times New Roman" w:hAnsi="Times New Roman" w:cs="Times New Roman" w:hint="eastAsia"/>
          <w:sz w:val="28"/>
          <w:szCs w:val="28"/>
        </w:rPr>
        <w:t>1</w:t>
      </w:r>
      <w:r>
        <w:rPr>
          <w:rFonts w:ascii="Times New Roman" w:hAnsi="Times New Roman" w:cs="Times New Roman"/>
          <w:sz w:val="28"/>
          <w:szCs w:val="28"/>
        </w:rPr>
        <w:t>年</w:t>
      </w:r>
      <w:r>
        <w:rPr>
          <w:rFonts w:ascii="Times New Roman" w:hAnsi="Times New Roman" w:cs="Times New Roman"/>
          <w:sz w:val="28"/>
          <w:szCs w:val="28"/>
        </w:rPr>
        <w:t>11</w:t>
      </w:r>
      <w:r>
        <w:rPr>
          <w:rFonts w:ascii="Times New Roman" w:hAnsi="Times New Roman" w:cs="Times New Roman"/>
          <w:sz w:val="28"/>
          <w:szCs w:val="28"/>
        </w:rPr>
        <w:t>月</w:t>
      </w:r>
      <w:r>
        <w:rPr>
          <w:rFonts w:ascii="Times New Roman" w:hAnsi="Times New Roman" w:cs="Times New Roman" w:hint="eastAsia"/>
          <w:sz w:val="28"/>
          <w:szCs w:val="28"/>
        </w:rPr>
        <w:t>12</w:t>
      </w:r>
      <w:r>
        <w:rPr>
          <w:rFonts w:ascii="Times New Roman" w:hAnsi="Times New Roman" w:cs="Times New Roman"/>
          <w:sz w:val="28"/>
          <w:szCs w:val="28"/>
        </w:rPr>
        <w:t>日</w:t>
      </w:r>
    </w:p>
    <w:p w:rsidR="00A45262" w:rsidRDefault="002012F9">
      <w:pPr>
        <w:widowControl/>
        <w:shd w:val="clear" w:color="auto" w:fill="FFFFFF"/>
        <w:spacing w:line="400" w:lineRule="exact"/>
        <w:ind w:firstLine="420"/>
        <w:jc w:val="left"/>
        <w:rPr>
          <w:rFonts w:ascii="Times New Roman" w:eastAsia="黑体" w:hAnsi="Times New Roman" w:cs="Times New Roman"/>
          <w:sz w:val="30"/>
          <w:szCs w:val="30"/>
        </w:rPr>
      </w:pPr>
      <w:r>
        <w:rPr>
          <w:rFonts w:ascii="Times New Roman" w:eastAsia="黑体" w:hAnsi="Times New Roman" w:cs="Times New Roman"/>
          <w:sz w:val="30"/>
          <w:szCs w:val="30"/>
          <w:lang w:val="zh-CN"/>
        </w:rPr>
        <w:t xml:space="preserve">                            </w:t>
      </w:r>
    </w:p>
    <w:sectPr w:rsidR="00A45262">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6CB" w:rsidRDefault="001C06CB">
      <w:r>
        <w:separator/>
      </w:r>
    </w:p>
  </w:endnote>
  <w:endnote w:type="continuationSeparator" w:id="0">
    <w:p w:rsidR="001C06CB" w:rsidRDefault="001C0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1136455"/>
    </w:sdtPr>
    <w:sdtEndPr/>
    <w:sdtContent>
      <w:p w:rsidR="00A45262" w:rsidRDefault="002012F9">
        <w:pPr>
          <w:pStyle w:val="a7"/>
          <w:jc w:val="center"/>
        </w:pPr>
        <w:r>
          <w:fldChar w:fldCharType="begin"/>
        </w:r>
        <w:r>
          <w:instrText>PAGE   \* MERGEFORMAT</w:instrText>
        </w:r>
        <w:r>
          <w:fldChar w:fldCharType="separate"/>
        </w:r>
        <w:r w:rsidR="000401F1" w:rsidRPr="000401F1">
          <w:rPr>
            <w:noProof/>
            <w:lang w:val="zh-CN"/>
          </w:rPr>
          <w:t>9</w:t>
        </w:r>
        <w:r>
          <w:fldChar w:fldCharType="end"/>
        </w:r>
      </w:p>
    </w:sdtContent>
  </w:sdt>
  <w:p w:rsidR="00A45262" w:rsidRDefault="00A45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6CB" w:rsidRDefault="001C06CB">
      <w:r>
        <w:separator/>
      </w:r>
    </w:p>
  </w:footnote>
  <w:footnote w:type="continuationSeparator" w:id="0">
    <w:p w:rsidR="001C06CB" w:rsidRDefault="001C06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2DE87D"/>
    <w:multiLevelType w:val="singleLevel"/>
    <w:tmpl w:val="992DE87D"/>
    <w:lvl w:ilvl="0">
      <w:start w:val="1"/>
      <w:numFmt w:val="decimal"/>
      <w:suff w:val="space"/>
      <w:lvlText w:val="%1."/>
      <w:lvlJc w:val="left"/>
    </w:lvl>
  </w:abstractNum>
  <w:abstractNum w:abstractNumId="1">
    <w:nsid w:val="BDA22E6E"/>
    <w:multiLevelType w:val="singleLevel"/>
    <w:tmpl w:val="BDA22E6E"/>
    <w:lvl w:ilvl="0">
      <w:start w:val="8"/>
      <w:numFmt w:val="chineseCounting"/>
      <w:suff w:val="nothing"/>
      <w:lvlText w:val="%1、"/>
      <w:lvlJc w:val="left"/>
      <w:rPr>
        <w:rFonts w:hint="eastAsia"/>
      </w:rPr>
    </w:lvl>
  </w:abstractNum>
  <w:abstractNum w:abstractNumId="2">
    <w:nsid w:val="10651C49"/>
    <w:multiLevelType w:val="singleLevel"/>
    <w:tmpl w:val="10651C49"/>
    <w:lvl w:ilvl="0">
      <w:start w:val="1"/>
      <w:numFmt w:val="decimal"/>
      <w:suff w:val="space"/>
      <w:lvlText w:val="%1."/>
      <w:lvlJc w:val="left"/>
    </w:lvl>
  </w:abstractNum>
  <w:abstractNum w:abstractNumId="3">
    <w:nsid w:val="1AB7222A"/>
    <w:multiLevelType w:val="multilevel"/>
    <w:tmpl w:val="1AB7222A"/>
    <w:lvl w:ilvl="0">
      <w:start w:val="1"/>
      <w:numFmt w:val="japaneseCounting"/>
      <w:lvlText w:val="%1、"/>
      <w:lvlJc w:val="left"/>
      <w:pPr>
        <w:ind w:left="1222" w:hanging="620"/>
      </w:pPr>
      <w:rPr>
        <w:rFonts w:hint="default"/>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abstractNum w:abstractNumId="4">
    <w:nsid w:val="4091A00D"/>
    <w:multiLevelType w:val="singleLevel"/>
    <w:tmpl w:val="4091A00D"/>
    <w:lvl w:ilvl="0">
      <w:start w:val="1"/>
      <w:numFmt w:val="decimal"/>
      <w:suff w:val="space"/>
      <w:lvlText w:val="%1."/>
      <w:lvlJc w:val="left"/>
    </w:lvl>
  </w:abstractNum>
  <w:abstractNum w:abstractNumId="5">
    <w:nsid w:val="52FE134F"/>
    <w:multiLevelType w:val="multilevel"/>
    <w:tmpl w:val="52FE134F"/>
    <w:lvl w:ilvl="0">
      <w:start w:val="1"/>
      <w:numFmt w:val="japaneseCounting"/>
      <w:lvlText w:val="（%1）"/>
      <w:lvlJc w:val="left"/>
      <w:pPr>
        <w:ind w:left="1447" w:hanging="88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511"/>
    <w:rsid w:val="000020CF"/>
    <w:rsid w:val="00007164"/>
    <w:rsid w:val="000167EA"/>
    <w:rsid w:val="00021561"/>
    <w:rsid w:val="000230B5"/>
    <w:rsid w:val="00023CEF"/>
    <w:rsid w:val="0002626F"/>
    <w:rsid w:val="00030CD9"/>
    <w:rsid w:val="00033A01"/>
    <w:rsid w:val="00033D4D"/>
    <w:rsid w:val="00033EA9"/>
    <w:rsid w:val="000401F1"/>
    <w:rsid w:val="000432B5"/>
    <w:rsid w:val="00047B1A"/>
    <w:rsid w:val="00052929"/>
    <w:rsid w:val="0005631E"/>
    <w:rsid w:val="00056707"/>
    <w:rsid w:val="00060E41"/>
    <w:rsid w:val="000614BA"/>
    <w:rsid w:val="00062975"/>
    <w:rsid w:val="00066F5D"/>
    <w:rsid w:val="00072567"/>
    <w:rsid w:val="0007280C"/>
    <w:rsid w:val="000743A1"/>
    <w:rsid w:val="000812F5"/>
    <w:rsid w:val="00084BD3"/>
    <w:rsid w:val="00085F7C"/>
    <w:rsid w:val="00087870"/>
    <w:rsid w:val="0009162E"/>
    <w:rsid w:val="00093C22"/>
    <w:rsid w:val="0009497D"/>
    <w:rsid w:val="000975B5"/>
    <w:rsid w:val="000A3CC0"/>
    <w:rsid w:val="000A48F1"/>
    <w:rsid w:val="000B11E4"/>
    <w:rsid w:val="000B3EEF"/>
    <w:rsid w:val="000B7FDC"/>
    <w:rsid w:val="000C08ED"/>
    <w:rsid w:val="000C11E5"/>
    <w:rsid w:val="000C4FC9"/>
    <w:rsid w:val="000D1B30"/>
    <w:rsid w:val="000D5B1B"/>
    <w:rsid w:val="000D7312"/>
    <w:rsid w:val="000E64EE"/>
    <w:rsid w:val="000F0B17"/>
    <w:rsid w:val="000F2B30"/>
    <w:rsid w:val="00101C79"/>
    <w:rsid w:val="001038B1"/>
    <w:rsid w:val="00107A0A"/>
    <w:rsid w:val="00111128"/>
    <w:rsid w:val="00111B7E"/>
    <w:rsid w:val="001143F5"/>
    <w:rsid w:val="00114BFD"/>
    <w:rsid w:val="00116E6B"/>
    <w:rsid w:val="00117B03"/>
    <w:rsid w:val="0012086E"/>
    <w:rsid w:val="00121406"/>
    <w:rsid w:val="00124837"/>
    <w:rsid w:val="00125981"/>
    <w:rsid w:val="00126B9D"/>
    <w:rsid w:val="00130291"/>
    <w:rsid w:val="00131058"/>
    <w:rsid w:val="001550C5"/>
    <w:rsid w:val="0015573A"/>
    <w:rsid w:val="001577AD"/>
    <w:rsid w:val="0016073E"/>
    <w:rsid w:val="00162CA2"/>
    <w:rsid w:val="00167F80"/>
    <w:rsid w:val="001811BA"/>
    <w:rsid w:val="0018139A"/>
    <w:rsid w:val="00181937"/>
    <w:rsid w:val="001820FA"/>
    <w:rsid w:val="001821EB"/>
    <w:rsid w:val="00191AF7"/>
    <w:rsid w:val="001931E9"/>
    <w:rsid w:val="0019591A"/>
    <w:rsid w:val="00195FD6"/>
    <w:rsid w:val="00197304"/>
    <w:rsid w:val="001B05B8"/>
    <w:rsid w:val="001B2B7E"/>
    <w:rsid w:val="001B483E"/>
    <w:rsid w:val="001C06CB"/>
    <w:rsid w:val="001C37FA"/>
    <w:rsid w:val="001D21A5"/>
    <w:rsid w:val="001D2EC8"/>
    <w:rsid w:val="001E0E9B"/>
    <w:rsid w:val="001E4518"/>
    <w:rsid w:val="001E50E3"/>
    <w:rsid w:val="001E7015"/>
    <w:rsid w:val="001F0280"/>
    <w:rsid w:val="001F20EA"/>
    <w:rsid w:val="001F498C"/>
    <w:rsid w:val="001F6C71"/>
    <w:rsid w:val="002012F9"/>
    <w:rsid w:val="00202CD2"/>
    <w:rsid w:val="00210728"/>
    <w:rsid w:val="00210801"/>
    <w:rsid w:val="00210B61"/>
    <w:rsid w:val="002117FB"/>
    <w:rsid w:val="00211E23"/>
    <w:rsid w:val="00213C2C"/>
    <w:rsid w:val="00223309"/>
    <w:rsid w:val="00224AA4"/>
    <w:rsid w:val="00226216"/>
    <w:rsid w:val="00233327"/>
    <w:rsid w:val="002403DB"/>
    <w:rsid w:val="00243BCA"/>
    <w:rsid w:val="00246B42"/>
    <w:rsid w:val="0025319A"/>
    <w:rsid w:val="00254CFE"/>
    <w:rsid w:val="00262C44"/>
    <w:rsid w:val="00270714"/>
    <w:rsid w:val="00271323"/>
    <w:rsid w:val="0027150D"/>
    <w:rsid w:val="00273167"/>
    <w:rsid w:val="00274962"/>
    <w:rsid w:val="00277DEF"/>
    <w:rsid w:val="00280C83"/>
    <w:rsid w:val="00284E30"/>
    <w:rsid w:val="002931CB"/>
    <w:rsid w:val="00293409"/>
    <w:rsid w:val="00295090"/>
    <w:rsid w:val="002A5106"/>
    <w:rsid w:val="002A6C89"/>
    <w:rsid w:val="002B7951"/>
    <w:rsid w:val="002C2825"/>
    <w:rsid w:val="002C286C"/>
    <w:rsid w:val="002C40EB"/>
    <w:rsid w:val="002C49DC"/>
    <w:rsid w:val="002C53B4"/>
    <w:rsid w:val="002D060F"/>
    <w:rsid w:val="002D268A"/>
    <w:rsid w:val="002D462E"/>
    <w:rsid w:val="002D4F47"/>
    <w:rsid w:val="002D56FA"/>
    <w:rsid w:val="002E1769"/>
    <w:rsid w:val="002E6326"/>
    <w:rsid w:val="002E7BD2"/>
    <w:rsid w:val="002F1A19"/>
    <w:rsid w:val="002F5139"/>
    <w:rsid w:val="002F729E"/>
    <w:rsid w:val="003010BE"/>
    <w:rsid w:val="00303754"/>
    <w:rsid w:val="003039F5"/>
    <w:rsid w:val="00316019"/>
    <w:rsid w:val="00317943"/>
    <w:rsid w:val="00320B95"/>
    <w:rsid w:val="00321110"/>
    <w:rsid w:val="00323AD5"/>
    <w:rsid w:val="00323F58"/>
    <w:rsid w:val="00331BE7"/>
    <w:rsid w:val="0033254F"/>
    <w:rsid w:val="00333D96"/>
    <w:rsid w:val="00340F97"/>
    <w:rsid w:val="00342195"/>
    <w:rsid w:val="003443D4"/>
    <w:rsid w:val="00352D71"/>
    <w:rsid w:val="00352E0A"/>
    <w:rsid w:val="00357084"/>
    <w:rsid w:val="00372204"/>
    <w:rsid w:val="003730FF"/>
    <w:rsid w:val="00373C2D"/>
    <w:rsid w:val="0038098D"/>
    <w:rsid w:val="00381AA0"/>
    <w:rsid w:val="00390971"/>
    <w:rsid w:val="00391D47"/>
    <w:rsid w:val="003A05BF"/>
    <w:rsid w:val="003A1950"/>
    <w:rsid w:val="003A2D74"/>
    <w:rsid w:val="003A428D"/>
    <w:rsid w:val="003B1855"/>
    <w:rsid w:val="003B1B7F"/>
    <w:rsid w:val="003B2E93"/>
    <w:rsid w:val="003B7748"/>
    <w:rsid w:val="003C0C0B"/>
    <w:rsid w:val="003C5595"/>
    <w:rsid w:val="003D1798"/>
    <w:rsid w:val="003D4C08"/>
    <w:rsid w:val="003E59C2"/>
    <w:rsid w:val="003E5B37"/>
    <w:rsid w:val="003F1B94"/>
    <w:rsid w:val="003F482E"/>
    <w:rsid w:val="003F54A6"/>
    <w:rsid w:val="003F57E4"/>
    <w:rsid w:val="003F6BFC"/>
    <w:rsid w:val="003F783B"/>
    <w:rsid w:val="00400970"/>
    <w:rsid w:val="00400C3B"/>
    <w:rsid w:val="0040462F"/>
    <w:rsid w:val="00406A84"/>
    <w:rsid w:val="00410934"/>
    <w:rsid w:val="0041307B"/>
    <w:rsid w:val="0041366B"/>
    <w:rsid w:val="00415DB9"/>
    <w:rsid w:val="00417070"/>
    <w:rsid w:val="00417E2D"/>
    <w:rsid w:val="00422770"/>
    <w:rsid w:val="00430A0A"/>
    <w:rsid w:val="00432588"/>
    <w:rsid w:val="004349A9"/>
    <w:rsid w:val="00436770"/>
    <w:rsid w:val="004406A0"/>
    <w:rsid w:val="0044135D"/>
    <w:rsid w:val="00444EBD"/>
    <w:rsid w:val="00445E99"/>
    <w:rsid w:val="00447D1C"/>
    <w:rsid w:val="0045196F"/>
    <w:rsid w:val="0045244F"/>
    <w:rsid w:val="00452939"/>
    <w:rsid w:val="004572AC"/>
    <w:rsid w:val="00472BD9"/>
    <w:rsid w:val="00473D2E"/>
    <w:rsid w:val="00480536"/>
    <w:rsid w:val="00480DBE"/>
    <w:rsid w:val="00483CE4"/>
    <w:rsid w:val="00487427"/>
    <w:rsid w:val="00490A4B"/>
    <w:rsid w:val="00491073"/>
    <w:rsid w:val="004941AB"/>
    <w:rsid w:val="0049745B"/>
    <w:rsid w:val="004A0869"/>
    <w:rsid w:val="004A3F74"/>
    <w:rsid w:val="004B1FE0"/>
    <w:rsid w:val="004B21E8"/>
    <w:rsid w:val="004B79E3"/>
    <w:rsid w:val="004C4116"/>
    <w:rsid w:val="004C61E7"/>
    <w:rsid w:val="004D0CF1"/>
    <w:rsid w:val="004D381C"/>
    <w:rsid w:val="004D3DAC"/>
    <w:rsid w:val="004E45AF"/>
    <w:rsid w:val="004F27C0"/>
    <w:rsid w:val="004F2B79"/>
    <w:rsid w:val="004F3DC9"/>
    <w:rsid w:val="004F4129"/>
    <w:rsid w:val="004F43D0"/>
    <w:rsid w:val="004F52AC"/>
    <w:rsid w:val="004F6D01"/>
    <w:rsid w:val="0050087E"/>
    <w:rsid w:val="00503E53"/>
    <w:rsid w:val="00504392"/>
    <w:rsid w:val="0050448A"/>
    <w:rsid w:val="00507E74"/>
    <w:rsid w:val="00511A2B"/>
    <w:rsid w:val="0051297E"/>
    <w:rsid w:val="00513DF3"/>
    <w:rsid w:val="00514828"/>
    <w:rsid w:val="00517A03"/>
    <w:rsid w:val="005229D4"/>
    <w:rsid w:val="00526211"/>
    <w:rsid w:val="00527EA5"/>
    <w:rsid w:val="00541138"/>
    <w:rsid w:val="00543697"/>
    <w:rsid w:val="005474A2"/>
    <w:rsid w:val="00547EDC"/>
    <w:rsid w:val="00550905"/>
    <w:rsid w:val="0056336D"/>
    <w:rsid w:val="00565209"/>
    <w:rsid w:val="0056663E"/>
    <w:rsid w:val="00570196"/>
    <w:rsid w:val="00571756"/>
    <w:rsid w:val="0057526C"/>
    <w:rsid w:val="005777D7"/>
    <w:rsid w:val="0058536F"/>
    <w:rsid w:val="0059110B"/>
    <w:rsid w:val="00592888"/>
    <w:rsid w:val="005A2418"/>
    <w:rsid w:val="005A6AEE"/>
    <w:rsid w:val="005A6B69"/>
    <w:rsid w:val="005B1AF8"/>
    <w:rsid w:val="005B3803"/>
    <w:rsid w:val="005B57AC"/>
    <w:rsid w:val="005C3D23"/>
    <w:rsid w:val="005C47D3"/>
    <w:rsid w:val="005C4D2D"/>
    <w:rsid w:val="005C710A"/>
    <w:rsid w:val="005C74CF"/>
    <w:rsid w:val="005D7763"/>
    <w:rsid w:val="005E2141"/>
    <w:rsid w:val="005E6D67"/>
    <w:rsid w:val="005F38E6"/>
    <w:rsid w:val="005F45AB"/>
    <w:rsid w:val="005F7CF4"/>
    <w:rsid w:val="00602034"/>
    <w:rsid w:val="00602A6C"/>
    <w:rsid w:val="00602C67"/>
    <w:rsid w:val="0060330B"/>
    <w:rsid w:val="00603AB6"/>
    <w:rsid w:val="00604DA0"/>
    <w:rsid w:val="00607285"/>
    <w:rsid w:val="00615E9B"/>
    <w:rsid w:val="0062131C"/>
    <w:rsid w:val="00622946"/>
    <w:rsid w:val="006246E8"/>
    <w:rsid w:val="00633C84"/>
    <w:rsid w:val="00634DF1"/>
    <w:rsid w:val="00635059"/>
    <w:rsid w:val="0063732E"/>
    <w:rsid w:val="00643EB4"/>
    <w:rsid w:val="00653478"/>
    <w:rsid w:val="00653A42"/>
    <w:rsid w:val="00654500"/>
    <w:rsid w:val="006654FF"/>
    <w:rsid w:val="0066657E"/>
    <w:rsid w:val="0066774D"/>
    <w:rsid w:val="00672A4F"/>
    <w:rsid w:val="006746A2"/>
    <w:rsid w:val="00682ADB"/>
    <w:rsid w:val="006875BD"/>
    <w:rsid w:val="00694F0D"/>
    <w:rsid w:val="006A0E9C"/>
    <w:rsid w:val="006B688A"/>
    <w:rsid w:val="006C0DD8"/>
    <w:rsid w:val="006D2EDD"/>
    <w:rsid w:val="006D2F11"/>
    <w:rsid w:val="006D416C"/>
    <w:rsid w:val="006D5067"/>
    <w:rsid w:val="006D671A"/>
    <w:rsid w:val="006E0F1D"/>
    <w:rsid w:val="006E40CE"/>
    <w:rsid w:val="006F0040"/>
    <w:rsid w:val="006F3B58"/>
    <w:rsid w:val="006F6848"/>
    <w:rsid w:val="00703072"/>
    <w:rsid w:val="00704183"/>
    <w:rsid w:val="00704D41"/>
    <w:rsid w:val="00707CD4"/>
    <w:rsid w:val="007125DD"/>
    <w:rsid w:val="007135DA"/>
    <w:rsid w:val="007146C3"/>
    <w:rsid w:val="0071557B"/>
    <w:rsid w:val="00716E6A"/>
    <w:rsid w:val="00717A7A"/>
    <w:rsid w:val="0072599D"/>
    <w:rsid w:val="00725EA0"/>
    <w:rsid w:val="007268A1"/>
    <w:rsid w:val="00727E3F"/>
    <w:rsid w:val="007329B6"/>
    <w:rsid w:val="0073341A"/>
    <w:rsid w:val="0073590F"/>
    <w:rsid w:val="0073616F"/>
    <w:rsid w:val="007378A8"/>
    <w:rsid w:val="00743415"/>
    <w:rsid w:val="007443BE"/>
    <w:rsid w:val="007454FE"/>
    <w:rsid w:val="007508AA"/>
    <w:rsid w:val="0075323D"/>
    <w:rsid w:val="00754943"/>
    <w:rsid w:val="00756775"/>
    <w:rsid w:val="007609AF"/>
    <w:rsid w:val="00764881"/>
    <w:rsid w:val="00770DBE"/>
    <w:rsid w:val="00773AC8"/>
    <w:rsid w:val="00775879"/>
    <w:rsid w:val="0078389A"/>
    <w:rsid w:val="00784671"/>
    <w:rsid w:val="00792566"/>
    <w:rsid w:val="007B2A7E"/>
    <w:rsid w:val="007B47B8"/>
    <w:rsid w:val="007C1D76"/>
    <w:rsid w:val="007C3EBC"/>
    <w:rsid w:val="007D1269"/>
    <w:rsid w:val="007D1FDE"/>
    <w:rsid w:val="007D3CBB"/>
    <w:rsid w:val="007E111D"/>
    <w:rsid w:val="007E1C75"/>
    <w:rsid w:val="007E229B"/>
    <w:rsid w:val="007E490A"/>
    <w:rsid w:val="007E5399"/>
    <w:rsid w:val="007E6385"/>
    <w:rsid w:val="007E6804"/>
    <w:rsid w:val="007E6EBC"/>
    <w:rsid w:val="007E7518"/>
    <w:rsid w:val="007F6DEB"/>
    <w:rsid w:val="007F7BFD"/>
    <w:rsid w:val="00801936"/>
    <w:rsid w:val="00802683"/>
    <w:rsid w:val="00802B9C"/>
    <w:rsid w:val="008050A5"/>
    <w:rsid w:val="008119D6"/>
    <w:rsid w:val="00812756"/>
    <w:rsid w:val="00812778"/>
    <w:rsid w:val="00816BB9"/>
    <w:rsid w:val="00817A2F"/>
    <w:rsid w:val="00817E80"/>
    <w:rsid w:val="00826336"/>
    <w:rsid w:val="00826FBC"/>
    <w:rsid w:val="00834483"/>
    <w:rsid w:val="0083468A"/>
    <w:rsid w:val="008452ED"/>
    <w:rsid w:val="00846831"/>
    <w:rsid w:val="0085391A"/>
    <w:rsid w:val="00861C59"/>
    <w:rsid w:val="0086386D"/>
    <w:rsid w:val="00864AB4"/>
    <w:rsid w:val="00865384"/>
    <w:rsid w:val="00866DD1"/>
    <w:rsid w:val="00871EA0"/>
    <w:rsid w:val="00875D33"/>
    <w:rsid w:val="00884C65"/>
    <w:rsid w:val="00887E82"/>
    <w:rsid w:val="0089051E"/>
    <w:rsid w:val="00890C51"/>
    <w:rsid w:val="008952A3"/>
    <w:rsid w:val="00896CFE"/>
    <w:rsid w:val="008A11D9"/>
    <w:rsid w:val="008A6032"/>
    <w:rsid w:val="008B3885"/>
    <w:rsid w:val="008B5BA0"/>
    <w:rsid w:val="008B7BE1"/>
    <w:rsid w:val="008C22B4"/>
    <w:rsid w:val="008C3AB4"/>
    <w:rsid w:val="008C61D5"/>
    <w:rsid w:val="008C6A75"/>
    <w:rsid w:val="008C7552"/>
    <w:rsid w:val="008C78B6"/>
    <w:rsid w:val="008D2A36"/>
    <w:rsid w:val="008D3769"/>
    <w:rsid w:val="008D4821"/>
    <w:rsid w:val="008D7889"/>
    <w:rsid w:val="008E08C0"/>
    <w:rsid w:val="008E0BCB"/>
    <w:rsid w:val="008E39B9"/>
    <w:rsid w:val="008E70D2"/>
    <w:rsid w:val="008F1955"/>
    <w:rsid w:val="008F4813"/>
    <w:rsid w:val="008F4F5B"/>
    <w:rsid w:val="008F5B15"/>
    <w:rsid w:val="008F7235"/>
    <w:rsid w:val="009045FF"/>
    <w:rsid w:val="009058FB"/>
    <w:rsid w:val="00910231"/>
    <w:rsid w:val="009102F8"/>
    <w:rsid w:val="00910709"/>
    <w:rsid w:val="00911629"/>
    <w:rsid w:val="00911E6A"/>
    <w:rsid w:val="00916BF1"/>
    <w:rsid w:val="00921C61"/>
    <w:rsid w:val="00922329"/>
    <w:rsid w:val="00926B1A"/>
    <w:rsid w:val="00936265"/>
    <w:rsid w:val="009375B0"/>
    <w:rsid w:val="00943CE9"/>
    <w:rsid w:val="00945486"/>
    <w:rsid w:val="0095369C"/>
    <w:rsid w:val="00957214"/>
    <w:rsid w:val="00963AE7"/>
    <w:rsid w:val="00966FB4"/>
    <w:rsid w:val="009675EB"/>
    <w:rsid w:val="00970351"/>
    <w:rsid w:val="00971D5F"/>
    <w:rsid w:val="00972FF9"/>
    <w:rsid w:val="0097408C"/>
    <w:rsid w:val="0097757B"/>
    <w:rsid w:val="009843E1"/>
    <w:rsid w:val="00984CA2"/>
    <w:rsid w:val="00990071"/>
    <w:rsid w:val="0099146A"/>
    <w:rsid w:val="009938C3"/>
    <w:rsid w:val="00994186"/>
    <w:rsid w:val="009A4E65"/>
    <w:rsid w:val="009C07BF"/>
    <w:rsid w:val="009C552C"/>
    <w:rsid w:val="009C5E0B"/>
    <w:rsid w:val="009E4025"/>
    <w:rsid w:val="009E55A8"/>
    <w:rsid w:val="009E57E8"/>
    <w:rsid w:val="009F0F81"/>
    <w:rsid w:val="00A0237A"/>
    <w:rsid w:val="00A0744D"/>
    <w:rsid w:val="00A12808"/>
    <w:rsid w:val="00A168CA"/>
    <w:rsid w:val="00A17D5C"/>
    <w:rsid w:val="00A204BA"/>
    <w:rsid w:val="00A25A7E"/>
    <w:rsid w:val="00A303FC"/>
    <w:rsid w:val="00A36358"/>
    <w:rsid w:val="00A3716F"/>
    <w:rsid w:val="00A403DA"/>
    <w:rsid w:val="00A40DEE"/>
    <w:rsid w:val="00A45262"/>
    <w:rsid w:val="00A46151"/>
    <w:rsid w:val="00A534FC"/>
    <w:rsid w:val="00A539EB"/>
    <w:rsid w:val="00A5467C"/>
    <w:rsid w:val="00A54A03"/>
    <w:rsid w:val="00A64BB6"/>
    <w:rsid w:val="00A65B92"/>
    <w:rsid w:val="00A74B52"/>
    <w:rsid w:val="00A951F1"/>
    <w:rsid w:val="00A97C65"/>
    <w:rsid w:val="00A97F0D"/>
    <w:rsid w:val="00AA12F6"/>
    <w:rsid w:val="00AA2D86"/>
    <w:rsid w:val="00AA3B2A"/>
    <w:rsid w:val="00AA4E87"/>
    <w:rsid w:val="00AA5D1B"/>
    <w:rsid w:val="00AB3E00"/>
    <w:rsid w:val="00AC2816"/>
    <w:rsid w:val="00AC2DF9"/>
    <w:rsid w:val="00AC2ECC"/>
    <w:rsid w:val="00AC2F7F"/>
    <w:rsid w:val="00AC3578"/>
    <w:rsid w:val="00AD7762"/>
    <w:rsid w:val="00AE297E"/>
    <w:rsid w:val="00AF0D17"/>
    <w:rsid w:val="00AF1894"/>
    <w:rsid w:val="00AF4E7D"/>
    <w:rsid w:val="00B0045F"/>
    <w:rsid w:val="00B207EC"/>
    <w:rsid w:val="00B27714"/>
    <w:rsid w:val="00B27755"/>
    <w:rsid w:val="00B34B30"/>
    <w:rsid w:val="00B34B7B"/>
    <w:rsid w:val="00B361EE"/>
    <w:rsid w:val="00B44E54"/>
    <w:rsid w:val="00B456DA"/>
    <w:rsid w:val="00B50125"/>
    <w:rsid w:val="00B509DE"/>
    <w:rsid w:val="00B50F34"/>
    <w:rsid w:val="00B57DFE"/>
    <w:rsid w:val="00B63181"/>
    <w:rsid w:val="00B64A7B"/>
    <w:rsid w:val="00B74AAA"/>
    <w:rsid w:val="00B755F2"/>
    <w:rsid w:val="00B76560"/>
    <w:rsid w:val="00B76C34"/>
    <w:rsid w:val="00B77FFB"/>
    <w:rsid w:val="00B80B35"/>
    <w:rsid w:val="00B85ACD"/>
    <w:rsid w:val="00B87536"/>
    <w:rsid w:val="00B92101"/>
    <w:rsid w:val="00B92EF9"/>
    <w:rsid w:val="00B937F3"/>
    <w:rsid w:val="00B938B7"/>
    <w:rsid w:val="00B95E1B"/>
    <w:rsid w:val="00BA1391"/>
    <w:rsid w:val="00BA5FE3"/>
    <w:rsid w:val="00BA7F7B"/>
    <w:rsid w:val="00BB4471"/>
    <w:rsid w:val="00BC30D5"/>
    <w:rsid w:val="00BC40F6"/>
    <w:rsid w:val="00BC43DF"/>
    <w:rsid w:val="00BC6C7F"/>
    <w:rsid w:val="00BC79D8"/>
    <w:rsid w:val="00BD0DA8"/>
    <w:rsid w:val="00BD50FF"/>
    <w:rsid w:val="00BE0C2B"/>
    <w:rsid w:val="00BE21EE"/>
    <w:rsid w:val="00BE4A72"/>
    <w:rsid w:val="00BF22B6"/>
    <w:rsid w:val="00BF2A72"/>
    <w:rsid w:val="00BF3923"/>
    <w:rsid w:val="00BF3E16"/>
    <w:rsid w:val="00BF4136"/>
    <w:rsid w:val="00C029F6"/>
    <w:rsid w:val="00C02EB6"/>
    <w:rsid w:val="00C0689C"/>
    <w:rsid w:val="00C10F9D"/>
    <w:rsid w:val="00C112CC"/>
    <w:rsid w:val="00C22261"/>
    <w:rsid w:val="00C23592"/>
    <w:rsid w:val="00C3660B"/>
    <w:rsid w:val="00C427F6"/>
    <w:rsid w:val="00C457F8"/>
    <w:rsid w:val="00C47815"/>
    <w:rsid w:val="00C50262"/>
    <w:rsid w:val="00C52F7D"/>
    <w:rsid w:val="00C6207F"/>
    <w:rsid w:val="00C62296"/>
    <w:rsid w:val="00C63D0B"/>
    <w:rsid w:val="00C676ED"/>
    <w:rsid w:val="00C67778"/>
    <w:rsid w:val="00C72859"/>
    <w:rsid w:val="00C73166"/>
    <w:rsid w:val="00C73ABB"/>
    <w:rsid w:val="00C8738C"/>
    <w:rsid w:val="00C92EC9"/>
    <w:rsid w:val="00C95E72"/>
    <w:rsid w:val="00CA1F9C"/>
    <w:rsid w:val="00CA4560"/>
    <w:rsid w:val="00CA5896"/>
    <w:rsid w:val="00CB389C"/>
    <w:rsid w:val="00CB4643"/>
    <w:rsid w:val="00CB60B2"/>
    <w:rsid w:val="00CC2FCA"/>
    <w:rsid w:val="00CC3995"/>
    <w:rsid w:val="00CC5C81"/>
    <w:rsid w:val="00CC77DE"/>
    <w:rsid w:val="00CD0F89"/>
    <w:rsid w:val="00CD321C"/>
    <w:rsid w:val="00CE41D2"/>
    <w:rsid w:val="00CE530B"/>
    <w:rsid w:val="00CF5639"/>
    <w:rsid w:val="00CF6850"/>
    <w:rsid w:val="00D032B2"/>
    <w:rsid w:val="00D11B0C"/>
    <w:rsid w:val="00D12F14"/>
    <w:rsid w:val="00D179EB"/>
    <w:rsid w:val="00D235B4"/>
    <w:rsid w:val="00D23872"/>
    <w:rsid w:val="00D247BE"/>
    <w:rsid w:val="00D2661F"/>
    <w:rsid w:val="00D27B9A"/>
    <w:rsid w:val="00D27E5B"/>
    <w:rsid w:val="00D31A6E"/>
    <w:rsid w:val="00D4159F"/>
    <w:rsid w:val="00D44863"/>
    <w:rsid w:val="00D44AEB"/>
    <w:rsid w:val="00D44F69"/>
    <w:rsid w:val="00D46FB0"/>
    <w:rsid w:val="00D51D6D"/>
    <w:rsid w:val="00D52173"/>
    <w:rsid w:val="00D52E7A"/>
    <w:rsid w:val="00D602E7"/>
    <w:rsid w:val="00D60B6D"/>
    <w:rsid w:val="00D62BE5"/>
    <w:rsid w:val="00D64387"/>
    <w:rsid w:val="00D650BF"/>
    <w:rsid w:val="00D675E7"/>
    <w:rsid w:val="00D81BD0"/>
    <w:rsid w:val="00D82CE0"/>
    <w:rsid w:val="00D94C88"/>
    <w:rsid w:val="00D94F9B"/>
    <w:rsid w:val="00D95C2F"/>
    <w:rsid w:val="00DA796D"/>
    <w:rsid w:val="00DB3D47"/>
    <w:rsid w:val="00DB61A0"/>
    <w:rsid w:val="00DC04DF"/>
    <w:rsid w:val="00DC60A7"/>
    <w:rsid w:val="00DD2712"/>
    <w:rsid w:val="00DF059D"/>
    <w:rsid w:val="00DF0B19"/>
    <w:rsid w:val="00E00291"/>
    <w:rsid w:val="00E0051A"/>
    <w:rsid w:val="00E0445F"/>
    <w:rsid w:val="00E0538C"/>
    <w:rsid w:val="00E0759E"/>
    <w:rsid w:val="00E14B76"/>
    <w:rsid w:val="00E17A8B"/>
    <w:rsid w:val="00E234CA"/>
    <w:rsid w:val="00E26A95"/>
    <w:rsid w:val="00E34BBC"/>
    <w:rsid w:val="00E4207E"/>
    <w:rsid w:val="00E427D6"/>
    <w:rsid w:val="00E439CC"/>
    <w:rsid w:val="00E44C59"/>
    <w:rsid w:val="00E5401B"/>
    <w:rsid w:val="00E54813"/>
    <w:rsid w:val="00E56E55"/>
    <w:rsid w:val="00E62FC6"/>
    <w:rsid w:val="00E648F5"/>
    <w:rsid w:val="00E6748C"/>
    <w:rsid w:val="00E818C1"/>
    <w:rsid w:val="00E86814"/>
    <w:rsid w:val="00E87B77"/>
    <w:rsid w:val="00E933D1"/>
    <w:rsid w:val="00E945EA"/>
    <w:rsid w:val="00E97912"/>
    <w:rsid w:val="00EA4F2A"/>
    <w:rsid w:val="00EA70EA"/>
    <w:rsid w:val="00EB3B3E"/>
    <w:rsid w:val="00EB5EC6"/>
    <w:rsid w:val="00EC78A3"/>
    <w:rsid w:val="00EE0A22"/>
    <w:rsid w:val="00EE27DD"/>
    <w:rsid w:val="00F119AE"/>
    <w:rsid w:val="00F144DF"/>
    <w:rsid w:val="00F17FE0"/>
    <w:rsid w:val="00F21E26"/>
    <w:rsid w:val="00F22F00"/>
    <w:rsid w:val="00F25D2B"/>
    <w:rsid w:val="00F27982"/>
    <w:rsid w:val="00F333F8"/>
    <w:rsid w:val="00F37A19"/>
    <w:rsid w:val="00F37ADE"/>
    <w:rsid w:val="00F45C18"/>
    <w:rsid w:val="00F52ADA"/>
    <w:rsid w:val="00F617B0"/>
    <w:rsid w:val="00F6490B"/>
    <w:rsid w:val="00F65064"/>
    <w:rsid w:val="00F669B5"/>
    <w:rsid w:val="00F66EBD"/>
    <w:rsid w:val="00F71440"/>
    <w:rsid w:val="00F718D1"/>
    <w:rsid w:val="00F73672"/>
    <w:rsid w:val="00F843EC"/>
    <w:rsid w:val="00F90FB6"/>
    <w:rsid w:val="00F91247"/>
    <w:rsid w:val="00F93CCF"/>
    <w:rsid w:val="00FA2D27"/>
    <w:rsid w:val="00FA2FB3"/>
    <w:rsid w:val="00FA3511"/>
    <w:rsid w:val="00FB0873"/>
    <w:rsid w:val="00FC15DB"/>
    <w:rsid w:val="00FC1763"/>
    <w:rsid w:val="00FC2C42"/>
    <w:rsid w:val="00FC4795"/>
    <w:rsid w:val="00FC5B42"/>
    <w:rsid w:val="00FC6C41"/>
    <w:rsid w:val="00FD5929"/>
    <w:rsid w:val="00FD60DE"/>
    <w:rsid w:val="00FD6E5B"/>
    <w:rsid w:val="00FD782B"/>
    <w:rsid w:val="00FE2AFA"/>
    <w:rsid w:val="00FE79B9"/>
    <w:rsid w:val="00FF481A"/>
    <w:rsid w:val="00FF64A1"/>
    <w:rsid w:val="01411B39"/>
    <w:rsid w:val="01E755CD"/>
    <w:rsid w:val="06FB6B2F"/>
    <w:rsid w:val="09CE36F8"/>
    <w:rsid w:val="0A8A76F8"/>
    <w:rsid w:val="0F313203"/>
    <w:rsid w:val="12630770"/>
    <w:rsid w:val="1EC14890"/>
    <w:rsid w:val="1EF572E4"/>
    <w:rsid w:val="2B867F3A"/>
    <w:rsid w:val="36CB025E"/>
    <w:rsid w:val="38BE536C"/>
    <w:rsid w:val="3CA73F04"/>
    <w:rsid w:val="467E1C3D"/>
    <w:rsid w:val="4747605F"/>
    <w:rsid w:val="4C992F7F"/>
    <w:rsid w:val="512D4411"/>
    <w:rsid w:val="53EE6553"/>
    <w:rsid w:val="56B2596C"/>
    <w:rsid w:val="5B4C2BEE"/>
    <w:rsid w:val="5BD922CA"/>
    <w:rsid w:val="5DC3277F"/>
    <w:rsid w:val="604B6E0D"/>
    <w:rsid w:val="63806A27"/>
    <w:rsid w:val="676F0DD7"/>
    <w:rsid w:val="68113271"/>
    <w:rsid w:val="68165CB8"/>
    <w:rsid w:val="6B8577B7"/>
    <w:rsid w:val="6FA51582"/>
    <w:rsid w:val="73647853"/>
    <w:rsid w:val="73C24B06"/>
    <w:rsid w:val="761440CA"/>
    <w:rsid w:val="76A96844"/>
    <w:rsid w:val="77F66B0A"/>
    <w:rsid w:val="78EF5FA7"/>
    <w:rsid w:val="79F51167"/>
    <w:rsid w:val="7B9253D4"/>
    <w:rsid w:val="7CC46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semiHidden/>
    <w:unhideWhenUsed/>
    <w:qFormat/>
    <w:pPr>
      <w:keepNext/>
      <w:keepLines/>
      <w:spacing w:before="260" w:after="260" w:line="410" w:lineRule="auto"/>
      <w:outlineLvl w:val="1"/>
    </w:pPr>
    <w:rPr>
      <w:rFonts w:ascii="Arial" w:eastAsia="黑体" w:hAnsi="Arial" w:cs="Times New Roman"/>
      <w:b/>
      <w:sz w:val="32"/>
      <w:szCs w:val="2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pPr>
      <w:autoSpaceDE w:val="0"/>
      <w:autoSpaceDN w:val="0"/>
      <w:jc w:val="left"/>
    </w:pPr>
    <w:rPr>
      <w:rFonts w:ascii="仿宋" w:eastAsia="仿宋" w:hAnsi="仿宋" w:cs="宋体"/>
      <w:kern w:val="0"/>
      <w:sz w:val="32"/>
      <w:szCs w:val="32"/>
    </w:rPr>
  </w:style>
  <w:style w:type="paragraph" w:styleId="a4">
    <w:name w:val="Plain Text"/>
    <w:basedOn w:val="a"/>
    <w:link w:val="Char"/>
    <w:qFormat/>
    <w:rPr>
      <w:rFonts w:ascii="宋体" w:eastAsia="宋体" w:hAnsi="Courier New" w:cs="Courier New"/>
      <w:szCs w:val="21"/>
    </w:rPr>
  </w:style>
  <w:style w:type="paragraph" w:styleId="a5">
    <w:name w:val="Date"/>
    <w:basedOn w:val="a"/>
    <w:next w:val="a"/>
    <w:link w:val="Char0"/>
    <w:uiPriority w:val="99"/>
    <w:semiHidden/>
    <w:unhideWhenUsed/>
    <w:qFormat/>
    <w:pPr>
      <w:ind w:leftChars="2500" w:left="100"/>
    </w:p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aa">
    <w:name w:val="Title"/>
    <w:basedOn w:val="a"/>
    <w:next w:val="a"/>
    <w:link w:val="Char4"/>
    <w:uiPriority w:val="10"/>
    <w:qFormat/>
    <w:pPr>
      <w:jc w:val="center"/>
      <w:outlineLvl w:val="0"/>
    </w:pPr>
    <w:rPr>
      <w:rFonts w:asciiTheme="majorHAnsi" w:eastAsia="黑体" w:hAnsiTheme="majorHAnsi" w:cstheme="majorBidi"/>
      <w:b/>
      <w:bCs/>
      <w:sz w:val="36"/>
      <w:szCs w:val="32"/>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Pr>
      <w:b/>
      <w:bCs/>
    </w:rPr>
  </w:style>
  <w:style w:type="character" w:styleId="ad">
    <w:name w:val="Hyperlink"/>
    <w:basedOn w:val="a0"/>
    <w:uiPriority w:val="99"/>
    <w:semiHidden/>
    <w:unhideWhenUsed/>
    <w:qFormat/>
    <w:rPr>
      <w:color w:val="0000FF" w:themeColor="hyperlink"/>
      <w:u w:val="single"/>
    </w:rPr>
  </w:style>
  <w:style w:type="character" w:customStyle="1" w:styleId="Char3">
    <w:name w:val="页眉 Char"/>
    <w:basedOn w:val="a0"/>
    <w:link w:val="a8"/>
    <w:uiPriority w:val="99"/>
    <w:qFormat/>
    <w:rPr>
      <w:sz w:val="18"/>
      <w:szCs w:val="18"/>
    </w:rPr>
  </w:style>
  <w:style w:type="character" w:customStyle="1" w:styleId="Char2">
    <w:name w:val="页脚 Char"/>
    <w:basedOn w:val="a0"/>
    <w:link w:val="a7"/>
    <w:uiPriority w:val="99"/>
    <w:qFormat/>
    <w:rPr>
      <w:sz w:val="18"/>
      <w:szCs w:val="18"/>
    </w:rPr>
  </w:style>
  <w:style w:type="paragraph" w:styleId="ae">
    <w:name w:val="List Paragraph"/>
    <w:basedOn w:val="a"/>
    <w:uiPriority w:val="34"/>
    <w:qFormat/>
    <w:pPr>
      <w:ind w:firstLineChars="200" w:firstLine="420"/>
    </w:pPr>
  </w:style>
  <w:style w:type="character" w:customStyle="1" w:styleId="Char1">
    <w:name w:val="批注框文本 Char"/>
    <w:basedOn w:val="a0"/>
    <w:link w:val="a6"/>
    <w:uiPriority w:val="99"/>
    <w:semiHidden/>
    <w:qFormat/>
    <w:rPr>
      <w:sz w:val="18"/>
      <w:szCs w:val="18"/>
    </w:rPr>
  </w:style>
  <w:style w:type="character" w:customStyle="1" w:styleId="Char4">
    <w:name w:val="标题 Char"/>
    <w:basedOn w:val="a0"/>
    <w:link w:val="aa"/>
    <w:uiPriority w:val="10"/>
    <w:qFormat/>
    <w:rPr>
      <w:rFonts w:asciiTheme="majorHAnsi" w:eastAsia="黑体" w:hAnsiTheme="majorHAnsi" w:cstheme="majorBidi"/>
      <w:b/>
      <w:bCs/>
      <w:sz w:val="36"/>
      <w:szCs w:val="32"/>
    </w:rPr>
  </w:style>
  <w:style w:type="paragraph" w:customStyle="1" w:styleId="1">
    <w:name w:val="无间隔1"/>
    <w:uiPriority w:val="1"/>
    <w:qFormat/>
    <w:pPr>
      <w:widowControl w:val="0"/>
      <w:jc w:val="both"/>
    </w:pPr>
    <w:rPr>
      <w:rFonts w:ascii="Calibri" w:eastAsia="宋体" w:hAnsi="Calibri" w:cs="Times New Roman"/>
      <w:kern w:val="2"/>
      <w:sz w:val="21"/>
      <w:szCs w:val="22"/>
    </w:rPr>
  </w:style>
  <w:style w:type="character" w:customStyle="1" w:styleId="Char">
    <w:name w:val="纯文本 Char"/>
    <w:basedOn w:val="a0"/>
    <w:link w:val="a4"/>
    <w:qFormat/>
    <w:rPr>
      <w:rFonts w:ascii="宋体" w:eastAsia="宋体" w:hAnsi="Courier New" w:cs="Courier New"/>
      <w:szCs w:val="21"/>
    </w:rPr>
  </w:style>
  <w:style w:type="character" w:customStyle="1" w:styleId="Char0">
    <w:name w:val="日期 Char"/>
    <w:basedOn w:val="a0"/>
    <w:link w:val="a5"/>
    <w:uiPriority w:val="99"/>
    <w:semiHidden/>
    <w:qFormat/>
  </w:style>
  <w:style w:type="paragraph" w:customStyle="1" w:styleId="10">
    <w:name w:val="列出段落1"/>
    <w:basedOn w:val="a"/>
    <w:qFormat/>
    <w:pPr>
      <w:ind w:firstLineChars="200" w:firstLine="200"/>
    </w:pPr>
    <w:rPr>
      <w:rFonts w:ascii="Calibri" w:eastAsia="宋体" w:hAnsi="Calibri" w:cs="Arial"/>
    </w:rPr>
  </w:style>
  <w:style w:type="paragraph" w:customStyle="1" w:styleId="p0">
    <w:name w:val="p0"/>
    <w:basedOn w:val="a"/>
    <w:qFormat/>
    <w:pPr>
      <w:widowControl/>
    </w:pPr>
    <w:rPr>
      <w:rFonts w:ascii="Times New Roman" w:eastAsia="宋体" w:hAnsi="Times New Roman" w:cs="Times New Roman"/>
      <w:kern w:val="0"/>
      <w:szCs w:val="21"/>
    </w:rPr>
  </w:style>
  <w:style w:type="character" w:customStyle="1" w:styleId="2Char">
    <w:name w:val="标题 2 Char"/>
    <w:basedOn w:val="a0"/>
    <w:link w:val="2"/>
    <w:semiHidden/>
    <w:qFormat/>
    <w:rPr>
      <w:rFonts w:ascii="Arial" w:eastAsia="黑体" w:hAnsi="Arial" w:cs="Times New Roman"/>
      <w:b/>
      <w:sz w:val="32"/>
      <w:szCs w:val="24"/>
      <w:lang w:val="zh-CN" w:eastAsia="zh-CN"/>
    </w:rPr>
  </w:style>
  <w:style w:type="character" w:customStyle="1" w:styleId="Char5">
    <w:name w:val="年报正文 Char"/>
    <w:basedOn w:val="a0"/>
    <w:link w:val="af"/>
    <w:qFormat/>
    <w:locked/>
    <w:rPr>
      <w:rFonts w:asciiTheme="majorEastAsia" w:eastAsiaTheme="majorEastAsia" w:hAnsiTheme="majorEastAsia" w:cs="宋体"/>
      <w:color w:val="000000"/>
      <w:sz w:val="24"/>
      <w:szCs w:val="24"/>
    </w:rPr>
  </w:style>
  <w:style w:type="paragraph" w:customStyle="1" w:styleId="af">
    <w:name w:val="年报正文"/>
    <w:basedOn w:val="a"/>
    <w:link w:val="Char5"/>
    <w:qFormat/>
    <w:pPr>
      <w:widowControl/>
      <w:spacing w:line="400" w:lineRule="exact"/>
      <w:ind w:firstLineChars="236" w:firstLine="566"/>
    </w:pPr>
    <w:rPr>
      <w:rFonts w:asciiTheme="majorEastAsia" w:eastAsiaTheme="majorEastAsia" w:hAnsiTheme="majorEastAsia" w:cs="宋体"/>
      <w:color w:val="000000"/>
      <w:sz w:val="24"/>
      <w:szCs w:val="24"/>
    </w:rPr>
  </w:style>
  <w:style w:type="paragraph" w:customStyle="1" w:styleId="af0">
    <w:name w:val="正文格式"/>
    <w:qFormat/>
    <w:pPr>
      <w:adjustRightInd w:val="0"/>
      <w:snapToGrid w:val="0"/>
      <w:spacing w:line="400" w:lineRule="atLeast"/>
      <w:ind w:firstLine="482"/>
      <w:textAlignment w:val="baseline"/>
    </w:pPr>
    <w:rPr>
      <w:rFonts w:ascii="Calibri" w:eastAsia="宋体" w:hAnsi="Calibri" w:cs="Times New Roman"/>
      <w:sz w:val="24"/>
      <w:szCs w:val="22"/>
    </w:rPr>
  </w:style>
  <w:style w:type="character" w:customStyle="1" w:styleId="font21">
    <w:name w:val="font21"/>
    <w:basedOn w:val="a0"/>
    <w:qFormat/>
    <w:rPr>
      <w:rFonts w:ascii="Arial" w:hAnsi="Arial" w:cs="Arial"/>
      <w:color w:val="000000"/>
      <w:sz w:val="20"/>
      <w:szCs w:val="20"/>
      <w:u w:val="none"/>
    </w:rPr>
  </w:style>
  <w:style w:type="character" w:customStyle="1" w:styleId="font11">
    <w:name w:val="font11"/>
    <w:basedOn w:val="a0"/>
    <w:qFormat/>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semiHidden/>
    <w:unhideWhenUsed/>
    <w:qFormat/>
    <w:pPr>
      <w:keepNext/>
      <w:keepLines/>
      <w:spacing w:before="260" w:after="260" w:line="410" w:lineRule="auto"/>
      <w:outlineLvl w:val="1"/>
    </w:pPr>
    <w:rPr>
      <w:rFonts w:ascii="Arial" w:eastAsia="黑体" w:hAnsi="Arial" w:cs="Times New Roman"/>
      <w:b/>
      <w:sz w:val="32"/>
      <w:szCs w:val="2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pPr>
      <w:autoSpaceDE w:val="0"/>
      <w:autoSpaceDN w:val="0"/>
      <w:jc w:val="left"/>
    </w:pPr>
    <w:rPr>
      <w:rFonts w:ascii="仿宋" w:eastAsia="仿宋" w:hAnsi="仿宋" w:cs="宋体"/>
      <w:kern w:val="0"/>
      <w:sz w:val="32"/>
      <w:szCs w:val="32"/>
    </w:rPr>
  </w:style>
  <w:style w:type="paragraph" w:styleId="a4">
    <w:name w:val="Plain Text"/>
    <w:basedOn w:val="a"/>
    <w:link w:val="Char"/>
    <w:qFormat/>
    <w:rPr>
      <w:rFonts w:ascii="宋体" w:eastAsia="宋体" w:hAnsi="Courier New" w:cs="Courier New"/>
      <w:szCs w:val="21"/>
    </w:rPr>
  </w:style>
  <w:style w:type="paragraph" w:styleId="a5">
    <w:name w:val="Date"/>
    <w:basedOn w:val="a"/>
    <w:next w:val="a"/>
    <w:link w:val="Char0"/>
    <w:uiPriority w:val="99"/>
    <w:semiHidden/>
    <w:unhideWhenUsed/>
    <w:qFormat/>
    <w:pPr>
      <w:ind w:leftChars="2500" w:left="100"/>
    </w:p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aa">
    <w:name w:val="Title"/>
    <w:basedOn w:val="a"/>
    <w:next w:val="a"/>
    <w:link w:val="Char4"/>
    <w:uiPriority w:val="10"/>
    <w:qFormat/>
    <w:pPr>
      <w:jc w:val="center"/>
      <w:outlineLvl w:val="0"/>
    </w:pPr>
    <w:rPr>
      <w:rFonts w:asciiTheme="majorHAnsi" w:eastAsia="黑体" w:hAnsiTheme="majorHAnsi" w:cstheme="majorBidi"/>
      <w:b/>
      <w:bCs/>
      <w:sz w:val="36"/>
      <w:szCs w:val="32"/>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Pr>
      <w:b/>
      <w:bCs/>
    </w:rPr>
  </w:style>
  <w:style w:type="character" w:styleId="ad">
    <w:name w:val="Hyperlink"/>
    <w:basedOn w:val="a0"/>
    <w:uiPriority w:val="99"/>
    <w:semiHidden/>
    <w:unhideWhenUsed/>
    <w:qFormat/>
    <w:rPr>
      <w:color w:val="0000FF" w:themeColor="hyperlink"/>
      <w:u w:val="single"/>
    </w:rPr>
  </w:style>
  <w:style w:type="character" w:customStyle="1" w:styleId="Char3">
    <w:name w:val="页眉 Char"/>
    <w:basedOn w:val="a0"/>
    <w:link w:val="a8"/>
    <w:uiPriority w:val="99"/>
    <w:qFormat/>
    <w:rPr>
      <w:sz w:val="18"/>
      <w:szCs w:val="18"/>
    </w:rPr>
  </w:style>
  <w:style w:type="character" w:customStyle="1" w:styleId="Char2">
    <w:name w:val="页脚 Char"/>
    <w:basedOn w:val="a0"/>
    <w:link w:val="a7"/>
    <w:uiPriority w:val="99"/>
    <w:qFormat/>
    <w:rPr>
      <w:sz w:val="18"/>
      <w:szCs w:val="18"/>
    </w:rPr>
  </w:style>
  <w:style w:type="paragraph" w:styleId="ae">
    <w:name w:val="List Paragraph"/>
    <w:basedOn w:val="a"/>
    <w:uiPriority w:val="34"/>
    <w:qFormat/>
    <w:pPr>
      <w:ind w:firstLineChars="200" w:firstLine="420"/>
    </w:pPr>
  </w:style>
  <w:style w:type="character" w:customStyle="1" w:styleId="Char1">
    <w:name w:val="批注框文本 Char"/>
    <w:basedOn w:val="a0"/>
    <w:link w:val="a6"/>
    <w:uiPriority w:val="99"/>
    <w:semiHidden/>
    <w:qFormat/>
    <w:rPr>
      <w:sz w:val="18"/>
      <w:szCs w:val="18"/>
    </w:rPr>
  </w:style>
  <w:style w:type="character" w:customStyle="1" w:styleId="Char4">
    <w:name w:val="标题 Char"/>
    <w:basedOn w:val="a0"/>
    <w:link w:val="aa"/>
    <w:uiPriority w:val="10"/>
    <w:qFormat/>
    <w:rPr>
      <w:rFonts w:asciiTheme="majorHAnsi" w:eastAsia="黑体" w:hAnsiTheme="majorHAnsi" w:cstheme="majorBidi"/>
      <w:b/>
      <w:bCs/>
      <w:sz w:val="36"/>
      <w:szCs w:val="32"/>
    </w:rPr>
  </w:style>
  <w:style w:type="paragraph" w:customStyle="1" w:styleId="1">
    <w:name w:val="无间隔1"/>
    <w:uiPriority w:val="1"/>
    <w:qFormat/>
    <w:pPr>
      <w:widowControl w:val="0"/>
      <w:jc w:val="both"/>
    </w:pPr>
    <w:rPr>
      <w:rFonts w:ascii="Calibri" w:eastAsia="宋体" w:hAnsi="Calibri" w:cs="Times New Roman"/>
      <w:kern w:val="2"/>
      <w:sz w:val="21"/>
      <w:szCs w:val="22"/>
    </w:rPr>
  </w:style>
  <w:style w:type="character" w:customStyle="1" w:styleId="Char">
    <w:name w:val="纯文本 Char"/>
    <w:basedOn w:val="a0"/>
    <w:link w:val="a4"/>
    <w:qFormat/>
    <w:rPr>
      <w:rFonts w:ascii="宋体" w:eastAsia="宋体" w:hAnsi="Courier New" w:cs="Courier New"/>
      <w:szCs w:val="21"/>
    </w:rPr>
  </w:style>
  <w:style w:type="character" w:customStyle="1" w:styleId="Char0">
    <w:name w:val="日期 Char"/>
    <w:basedOn w:val="a0"/>
    <w:link w:val="a5"/>
    <w:uiPriority w:val="99"/>
    <w:semiHidden/>
    <w:qFormat/>
  </w:style>
  <w:style w:type="paragraph" w:customStyle="1" w:styleId="10">
    <w:name w:val="列出段落1"/>
    <w:basedOn w:val="a"/>
    <w:qFormat/>
    <w:pPr>
      <w:ind w:firstLineChars="200" w:firstLine="200"/>
    </w:pPr>
    <w:rPr>
      <w:rFonts w:ascii="Calibri" w:eastAsia="宋体" w:hAnsi="Calibri" w:cs="Arial"/>
    </w:rPr>
  </w:style>
  <w:style w:type="paragraph" w:customStyle="1" w:styleId="p0">
    <w:name w:val="p0"/>
    <w:basedOn w:val="a"/>
    <w:qFormat/>
    <w:pPr>
      <w:widowControl/>
    </w:pPr>
    <w:rPr>
      <w:rFonts w:ascii="Times New Roman" w:eastAsia="宋体" w:hAnsi="Times New Roman" w:cs="Times New Roman"/>
      <w:kern w:val="0"/>
      <w:szCs w:val="21"/>
    </w:rPr>
  </w:style>
  <w:style w:type="character" w:customStyle="1" w:styleId="2Char">
    <w:name w:val="标题 2 Char"/>
    <w:basedOn w:val="a0"/>
    <w:link w:val="2"/>
    <w:semiHidden/>
    <w:qFormat/>
    <w:rPr>
      <w:rFonts w:ascii="Arial" w:eastAsia="黑体" w:hAnsi="Arial" w:cs="Times New Roman"/>
      <w:b/>
      <w:sz w:val="32"/>
      <w:szCs w:val="24"/>
      <w:lang w:val="zh-CN" w:eastAsia="zh-CN"/>
    </w:rPr>
  </w:style>
  <w:style w:type="character" w:customStyle="1" w:styleId="Char5">
    <w:name w:val="年报正文 Char"/>
    <w:basedOn w:val="a0"/>
    <w:link w:val="af"/>
    <w:qFormat/>
    <w:locked/>
    <w:rPr>
      <w:rFonts w:asciiTheme="majorEastAsia" w:eastAsiaTheme="majorEastAsia" w:hAnsiTheme="majorEastAsia" w:cs="宋体"/>
      <w:color w:val="000000"/>
      <w:sz w:val="24"/>
      <w:szCs w:val="24"/>
    </w:rPr>
  </w:style>
  <w:style w:type="paragraph" w:customStyle="1" w:styleId="af">
    <w:name w:val="年报正文"/>
    <w:basedOn w:val="a"/>
    <w:link w:val="Char5"/>
    <w:qFormat/>
    <w:pPr>
      <w:widowControl/>
      <w:spacing w:line="400" w:lineRule="exact"/>
      <w:ind w:firstLineChars="236" w:firstLine="566"/>
    </w:pPr>
    <w:rPr>
      <w:rFonts w:asciiTheme="majorEastAsia" w:eastAsiaTheme="majorEastAsia" w:hAnsiTheme="majorEastAsia" w:cs="宋体"/>
      <w:color w:val="000000"/>
      <w:sz w:val="24"/>
      <w:szCs w:val="24"/>
    </w:rPr>
  </w:style>
  <w:style w:type="paragraph" w:customStyle="1" w:styleId="af0">
    <w:name w:val="正文格式"/>
    <w:qFormat/>
    <w:pPr>
      <w:adjustRightInd w:val="0"/>
      <w:snapToGrid w:val="0"/>
      <w:spacing w:line="400" w:lineRule="atLeast"/>
      <w:ind w:firstLine="482"/>
      <w:textAlignment w:val="baseline"/>
    </w:pPr>
    <w:rPr>
      <w:rFonts w:ascii="Calibri" w:eastAsia="宋体" w:hAnsi="Calibri" w:cs="Times New Roman"/>
      <w:sz w:val="24"/>
      <w:szCs w:val="22"/>
    </w:rPr>
  </w:style>
  <w:style w:type="character" w:customStyle="1" w:styleId="font21">
    <w:name w:val="font21"/>
    <w:basedOn w:val="a0"/>
    <w:qFormat/>
    <w:rPr>
      <w:rFonts w:ascii="Arial" w:hAnsi="Arial" w:cs="Arial"/>
      <w:color w:val="000000"/>
      <w:sz w:val="20"/>
      <w:szCs w:val="20"/>
      <w:u w:val="none"/>
    </w:rPr>
  </w:style>
  <w:style w:type="character" w:customStyle="1" w:styleId="font11">
    <w:name w:val="font11"/>
    <w:basedOn w:val="a0"/>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BFA896-0014-4F0A-9940-5E0398D00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3969</Words>
  <Characters>22624</Characters>
  <Application>Microsoft Office Word</Application>
  <DocSecurity>0</DocSecurity>
  <Lines>188</Lines>
  <Paragraphs>53</Paragraphs>
  <ScaleCrop>false</ScaleCrop>
  <Company>china</Company>
  <LinksUpToDate>false</LinksUpToDate>
  <CharactersWithSpaces>26540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42</cp:revision>
  <dcterms:created xsi:type="dcterms:W3CDTF">2021-10-04T02:25:00Z</dcterms:created>
  <dcterms:modified xsi:type="dcterms:W3CDTF">2021-11-12T07:21:00Z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20FDD26E38DF4E2D9ABACCD801B81136</vt:lpwstr>
  </property>
</Properties>
</file>